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B38" w:rsidRPr="008C03EB" w:rsidRDefault="008C03EB" w:rsidP="00216641">
      <w:pPr>
        <w:autoSpaceDE w:val="0"/>
        <w:autoSpaceDN w:val="0"/>
        <w:jc w:val="center"/>
        <w:rPr>
          <w:rFonts w:asciiTheme="majorEastAsia" w:eastAsiaTheme="majorEastAsia" w:hAnsiTheme="majorEastAsia" w:hint="default"/>
          <w:sz w:val="28"/>
          <w:szCs w:val="28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-309880</wp:posOffset>
                </wp:positionV>
                <wp:extent cx="885825" cy="314325"/>
                <wp:effectExtent l="0" t="0" r="28575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03EB" w:rsidRPr="008C03EB" w:rsidRDefault="008C03EB" w:rsidP="008C03EB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</w:rPr>
                            </w:pPr>
                            <w:r w:rsidRPr="008C03EB">
                              <w:rPr>
                                <w:rFonts w:asciiTheme="majorEastAsia" w:eastAsiaTheme="majorEastAsia" w:hAnsiTheme="majorEastAsia"/>
                              </w:rPr>
                              <w:t>別添</w:t>
                            </w:r>
                            <w:r w:rsidRPr="008C03EB">
                              <w:rPr>
                                <w:rFonts w:asciiTheme="majorEastAsia" w:eastAsiaTheme="majorEastAsia" w:hAnsiTheme="majorEastAsia" w:hint="default"/>
                              </w:rPr>
                              <w:t>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9.35pt;margin-top:-24.4pt;width:69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" fillcolor="white [3201]" strokeweight=".5pt">
                <v:textbox style="mso-fit-shape-to-text:t" inset="2mm,1mm,2mm,1mm">
                  <w:txbxContent>
                    <w:p w:rsidR="008C03EB" w:rsidRPr="008C03EB" w:rsidRDefault="008C03EB" w:rsidP="008C03EB">
                      <w:pPr>
                        <w:jc w:val="center"/>
                        <w:rPr>
                          <w:rFonts w:asciiTheme="majorEastAsia" w:eastAsiaTheme="majorEastAsia" w:hAnsiTheme="majorEastAsia" w:hint="default"/>
                        </w:rPr>
                      </w:pPr>
                      <w:r w:rsidRPr="008C03EB">
                        <w:rPr>
                          <w:rFonts w:asciiTheme="majorEastAsia" w:eastAsiaTheme="majorEastAsia" w:hAnsiTheme="majorEastAsia"/>
                        </w:rPr>
                        <w:t>別添</w:t>
                      </w:r>
                      <w:r w:rsidRPr="008C03EB">
                        <w:rPr>
                          <w:rFonts w:asciiTheme="majorEastAsia" w:eastAsiaTheme="majorEastAsia" w:hAnsiTheme="majorEastAsia" w:hint="default"/>
                        </w:rPr>
                        <w:t>資料</w:t>
                      </w:r>
                    </w:p>
                  </w:txbxContent>
                </v:textbox>
              </v:shape>
            </w:pict>
          </mc:Fallback>
        </mc:AlternateContent>
      </w:r>
      <w:r w:rsidR="000A1406" w:rsidRPr="008C03EB">
        <w:rPr>
          <w:rFonts w:asciiTheme="majorEastAsia" w:eastAsiaTheme="majorEastAsia" w:hAnsiTheme="majorEastAsia"/>
          <w:sz w:val="28"/>
          <w:szCs w:val="28"/>
        </w:rPr>
        <w:t>第</w:t>
      </w:r>
      <w:r w:rsidR="00216641" w:rsidRPr="004148EE">
        <w:rPr>
          <w:rFonts w:asciiTheme="majorEastAsia" w:eastAsiaTheme="majorEastAsia" w:hAnsiTheme="majorEastAsia"/>
          <w:sz w:val="28"/>
          <w:szCs w:val="28"/>
        </w:rPr>
        <w:t>1</w:t>
      </w:r>
      <w:r w:rsidR="006F4999">
        <w:rPr>
          <w:rFonts w:asciiTheme="majorEastAsia" w:eastAsiaTheme="majorEastAsia" w:hAnsiTheme="majorEastAsia"/>
          <w:sz w:val="28"/>
          <w:szCs w:val="28"/>
        </w:rPr>
        <w:t>3</w:t>
      </w:r>
      <w:r w:rsidR="000A1406" w:rsidRPr="008C03EB">
        <w:rPr>
          <w:rFonts w:asciiTheme="majorEastAsia" w:eastAsiaTheme="majorEastAsia" w:hAnsiTheme="majorEastAsia"/>
          <w:sz w:val="28"/>
          <w:szCs w:val="28"/>
        </w:rPr>
        <w:t>回北海道高等学校商業教育フェア（</w:t>
      </w:r>
      <w:r w:rsidR="00FF3262">
        <w:rPr>
          <w:rFonts w:asciiTheme="majorEastAsia" w:eastAsiaTheme="majorEastAsia" w:hAnsiTheme="majorEastAsia"/>
          <w:sz w:val="28"/>
          <w:szCs w:val="28"/>
        </w:rPr>
        <w:t>令和</w:t>
      </w:r>
      <w:r w:rsidR="006F4999">
        <w:rPr>
          <w:rFonts w:asciiTheme="majorEastAsia" w:eastAsiaTheme="majorEastAsia" w:hAnsiTheme="majorEastAsia"/>
          <w:sz w:val="28"/>
          <w:szCs w:val="28"/>
        </w:rPr>
        <w:t>６</w:t>
      </w:r>
      <w:r w:rsidR="00A75BF3" w:rsidRPr="008C03EB">
        <w:rPr>
          <w:rFonts w:asciiTheme="majorEastAsia" w:eastAsiaTheme="majorEastAsia" w:hAnsiTheme="majorEastAsia"/>
          <w:sz w:val="28"/>
          <w:szCs w:val="28"/>
        </w:rPr>
        <w:t>年度）</w:t>
      </w:r>
    </w:p>
    <w:p w:rsidR="0069242F" w:rsidRDefault="0069242F" w:rsidP="0009455C">
      <w:pPr>
        <w:autoSpaceDE w:val="0"/>
        <w:autoSpaceDN w:val="0"/>
        <w:spacing w:line="240" w:lineRule="exact"/>
        <w:jc w:val="left"/>
        <w:rPr>
          <w:rFonts w:hint="default"/>
        </w:rPr>
      </w:pPr>
    </w:p>
    <w:p w:rsidR="00FB4B38" w:rsidRPr="009B739D" w:rsidRDefault="008C03EB" w:rsidP="008C03EB">
      <w:pPr>
        <w:rPr>
          <w:rFonts w:asciiTheme="majorEastAsia" w:eastAsiaTheme="majorEastAsia" w:hAnsiTheme="majorEastAsia" w:hint="default"/>
          <w:sz w:val="26"/>
          <w:szCs w:val="26"/>
        </w:rPr>
      </w:pPr>
      <w:r w:rsidRPr="009B739D">
        <w:rPr>
          <w:rFonts w:asciiTheme="majorEastAsia" w:eastAsiaTheme="majorEastAsia" w:hAnsiTheme="majorEastAsia"/>
          <w:color w:val="FFFFFF" w:themeColor="background1"/>
          <w:sz w:val="26"/>
          <w:szCs w:val="26"/>
          <w:shd w:val="clear" w:color="auto" w:fill="000000" w:themeFill="text1"/>
        </w:rPr>
        <w:t xml:space="preserve"> </w:t>
      </w:r>
      <w:r w:rsidR="00236D1F" w:rsidRPr="009B739D">
        <w:rPr>
          <w:rFonts w:asciiTheme="majorEastAsia" w:eastAsiaTheme="majorEastAsia" w:hAnsiTheme="majorEastAsia"/>
          <w:color w:val="FFFFFF" w:themeColor="background1"/>
          <w:sz w:val="26"/>
          <w:szCs w:val="26"/>
          <w:shd w:val="clear" w:color="auto" w:fill="000000" w:themeFill="text1"/>
        </w:rPr>
        <w:t>Ⅰ 申込みに当たって</w:t>
      </w:r>
      <w:r w:rsidRPr="009B739D">
        <w:rPr>
          <w:rFonts w:asciiTheme="majorEastAsia" w:eastAsiaTheme="majorEastAsia" w:hAnsiTheme="majorEastAsia"/>
          <w:color w:val="FFFFFF" w:themeColor="background1"/>
          <w:sz w:val="26"/>
          <w:szCs w:val="26"/>
          <w:shd w:val="clear" w:color="auto" w:fill="000000" w:themeFill="text1"/>
        </w:rPr>
        <w:t xml:space="preserve"> </w:t>
      </w:r>
    </w:p>
    <w:p w:rsidR="00FB4B38" w:rsidRPr="00367EBF" w:rsidRDefault="006F27DA" w:rsidP="00367EBF">
      <w:pPr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</w:rPr>
        <w:t>１</w:t>
      </w:r>
      <w:r w:rsidR="00A75BF3" w:rsidRPr="00367EBF">
        <w:rPr>
          <w:rFonts w:asciiTheme="majorEastAsia" w:eastAsiaTheme="majorEastAsia" w:hAnsiTheme="majorEastAsia"/>
        </w:rPr>
        <w:t xml:space="preserve">　</w:t>
      </w:r>
      <w:r w:rsidR="004731AE">
        <w:rPr>
          <w:rFonts w:asciiTheme="majorEastAsia" w:eastAsiaTheme="majorEastAsia" w:hAnsiTheme="majorEastAsia"/>
        </w:rPr>
        <w:t>貸し出し</w:t>
      </w:r>
      <w:r w:rsidR="00F7110A">
        <w:rPr>
          <w:rFonts w:asciiTheme="majorEastAsia" w:eastAsiaTheme="majorEastAsia" w:hAnsiTheme="majorEastAsia"/>
        </w:rPr>
        <w:t>備品</w:t>
      </w:r>
      <w:r w:rsidR="004731AE">
        <w:rPr>
          <w:rFonts w:asciiTheme="majorEastAsia" w:eastAsiaTheme="majorEastAsia" w:hAnsiTheme="majorEastAsia"/>
        </w:rPr>
        <w:t>について</w:t>
      </w:r>
    </w:p>
    <w:p w:rsidR="00F7110A" w:rsidRPr="00763953" w:rsidRDefault="00F7110A" w:rsidP="00763953">
      <w:pPr>
        <w:ind w:leftChars="100" w:left="454" w:hangingChars="100" w:hanging="227"/>
        <w:rPr>
          <w:rFonts w:hint="default"/>
        </w:rPr>
      </w:pPr>
      <w:r>
        <w:t>(1) 貸し出し可能備品は、次の通りです。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600"/>
        <w:gridCol w:w="1787"/>
      </w:tblGrid>
      <w:tr w:rsidR="00D0447D" w:rsidTr="00D0447D">
        <w:trPr>
          <w:jc w:val="center"/>
        </w:trPr>
        <w:tc>
          <w:tcPr>
            <w:tcW w:w="2263" w:type="dxa"/>
          </w:tcPr>
          <w:p w:rsidR="00D0447D" w:rsidRDefault="00D0447D" w:rsidP="00D0447D">
            <w:pPr>
              <w:jc w:val="center"/>
              <w:rPr>
                <w:rFonts w:hint="default"/>
              </w:rPr>
            </w:pPr>
            <w:r>
              <w:t>内　容</w:t>
            </w:r>
          </w:p>
        </w:tc>
        <w:tc>
          <w:tcPr>
            <w:tcW w:w="3600" w:type="dxa"/>
          </w:tcPr>
          <w:p w:rsidR="00D0447D" w:rsidRDefault="00D0447D" w:rsidP="00D0447D">
            <w:pPr>
              <w:jc w:val="center"/>
              <w:rPr>
                <w:rFonts w:hint="default"/>
              </w:rPr>
            </w:pPr>
            <w:r>
              <w:t>規　格</w:t>
            </w:r>
          </w:p>
        </w:tc>
        <w:tc>
          <w:tcPr>
            <w:tcW w:w="1787" w:type="dxa"/>
          </w:tcPr>
          <w:p w:rsidR="00D0447D" w:rsidRDefault="00D0447D" w:rsidP="00D0447D">
            <w:pPr>
              <w:jc w:val="center"/>
              <w:rPr>
                <w:rFonts w:hint="default"/>
              </w:rPr>
            </w:pPr>
            <w:r>
              <w:t>個数</w:t>
            </w:r>
          </w:p>
        </w:tc>
      </w:tr>
      <w:tr w:rsidR="00D0447D" w:rsidTr="00D0447D">
        <w:trPr>
          <w:jc w:val="center"/>
        </w:trPr>
        <w:tc>
          <w:tcPr>
            <w:tcW w:w="2263" w:type="dxa"/>
          </w:tcPr>
          <w:p w:rsidR="00D0447D" w:rsidRDefault="00D0447D" w:rsidP="00981921">
            <w:pPr>
              <w:rPr>
                <w:rFonts w:hint="default"/>
              </w:rPr>
            </w:pPr>
            <w:r>
              <w:t>長</w:t>
            </w:r>
            <w:r>
              <w:rPr>
                <w:rFonts w:hint="default"/>
              </w:rPr>
              <w:t>机</w:t>
            </w:r>
          </w:p>
        </w:tc>
        <w:tc>
          <w:tcPr>
            <w:tcW w:w="3600" w:type="dxa"/>
          </w:tcPr>
          <w:p w:rsidR="00D0447D" w:rsidRDefault="00D0447D" w:rsidP="00D0447D">
            <w:pPr>
              <w:ind w:firstLineChars="100" w:firstLine="227"/>
              <w:jc w:val="left"/>
              <w:rPr>
                <w:rFonts w:hint="default"/>
              </w:rPr>
            </w:pPr>
            <w:r>
              <w:t xml:space="preserve">幅 　</w:t>
            </w:r>
            <w:r>
              <w:rPr>
                <w:rFonts w:hint="default"/>
              </w:rPr>
              <w:t>180cm ×</w:t>
            </w:r>
            <w:r>
              <w:t xml:space="preserve">　奥行</w:t>
            </w:r>
            <w:r>
              <w:rPr>
                <w:rFonts w:hint="default"/>
              </w:rPr>
              <w:t xml:space="preserve"> 45cm</w:t>
            </w:r>
          </w:p>
        </w:tc>
        <w:tc>
          <w:tcPr>
            <w:tcW w:w="1787" w:type="dxa"/>
          </w:tcPr>
          <w:p w:rsidR="00D0447D" w:rsidRDefault="00D0447D" w:rsidP="00D0447D">
            <w:pPr>
              <w:jc w:val="center"/>
              <w:rPr>
                <w:rFonts w:hint="default"/>
              </w:rPr>
            </w:pPr>
            <w:r>
              <w:t>1～2台</w:t>
            </w:r>
          </w:p>
        </w:tc>
      </w:tr>
      <w:tr w:rsidR="00D0447D" w:rsidTr="00D0447D">
        <w:trPr>
          <w:jc w:val="center"/>
        </w:trPr>
        <w:tc>
          <w:tcPr>
            <w:tcW w:w="2263" w:type="dxa"/>
          </w:tcPr>
          <w:p w:rsidR="00D0447D" w:rsidRDefault="00D0447D" w:rsidP="00981921">
            <w:pPr>
              <w:rPr>
                <w:rFonts w:hint="default"/>
              </w:rPr>
            </w:pPr>
            <w:r>
              <w:rPr>
                <w:rFonts w:hint="default"/>
              </w:rPr>
              <w:t>平台</w:t>
            </w:r>
          </w:p>
        </w:tc>
        <w:tc>
          <w:tcPr>
            <w:tcW w:w="3600" w:type="dxa"/>
          </w:tcPr>
          <w:p w:rsidR="00D0447D" w:rsidRDefault="00D0447D" w:rsidP="00D0447D">
            <w:pPr>
              <w:ind w:firstLineChars="100" w:firstLine="227"/>
              <w:jc w:val="left"/>
              <w:rPr>
                <w:rFonts w:hint="default"/>
              </w:rPr>
            </w:pPr>
            <w:r>
              <w:t xml:space="preserve">〃 　</w:t>
            </w:r>
            <w:r>
              <w:rPr>
                <w:rFonts w:hint="default"/>
              </w:rPr>
              <w:t>150cm ×</w:t>
            </w:r>
            <w:r>
              <w:t xml:space="preserve">　〃　 </w:t>
            </w:r>
            <w:r>
              <w:rPr>
                <w:rFonts w:hint="default"/>
              </w:rPr>
              <w:t>60cm</w:t>
            </w:r>
          </w:p>
        </w:tc>
        <w:tc>
          <w:tcPr>
            <w:tcW w:w="1787" w:type="dxa"/>
            <w:vMerge w:val="restart"/>
          </w:tcPr>
          <w:p w:rsidR="00D0447D" w:rsidRDefault="00D0447D" w:rsidP="00D0447D">
            <w:pPr>
              <w:jc w:val="left"/>
              <w:rPr>
                <w:rFonts w:hint="default"/>
              </w:rPr>
            </w:pPr>
            <w:r>
              <w:t>いずれか1台まで</w:t>
            </w:r>
          </w:p>
        </w:tc>
      </w:tr>
      <w:tr w:rsidR="00D0447D" w:rsidTr="00D0447D">
        <w:trPr>
          <w:jc w:val="center"/>
        </w:trPr>
        <w:tc>
          <w:tcPr>
            <w:tcW w:w="2263" w:type="dxa"/>
          </w:tcPr>
          <w:p w:rsidR="00D0447D" w:rsidRDefault="00D0447D" w:rsidP="00981921">
            <w:pPr>
              <w:rPr>
                <w:rFonts w:hint="default"/>
              </w:rPr>
            </w:pPr>
            <w:r>
              <w:rPr>
                <w:rFonts w:hint="default"/>
              </w:rPr>
              <w:t>冷蔵ケース</w:t>
            </w:r>
          </w:p>
        </w:tc>
        <w:tc>
          <w:tcPr>
            <w:tcW w:w="3600" w:type="dxa"/>
          </w:tcPr>
          <w:p w:rsidR="00D0447D" w:rsidRDefault="00D0447D" w:rsidP="00D0447D">
            <w:pPr>
              <w:ind w:firstLineChars="100" w:firstLine="227"/>
              <w:jc w:val="left"/>
              <w:rPr>
                <w:rFonts w:hint="default"/>
              </w:rPr>
            </w:pPr>
            <w:r>
              <w:t>〃 　180cm</w:t>
            </w:r>
            <w:r>
              <w:rPr>
                <w:rFonts w:hint="default"/>
              </w:rPr>
              <w:t xml:space="preserve"> </w:t>
            </w:r>
            <w:r>
              <w:t xml:space="preserve">× </w:t>
            </w:r>
            <w:r>
              <w:rPr>
                <w:rFonts w:hint="default"/>
              </w:rPr>
              <w:t xml:space="preserve"> </w:t>
            </w:r>
            <w:r>
              <w:t xml:space="preserve">〃  </w:t>
            </w:r>
            <w:r>
              <w:rPr>
                <w:rFonts w:hint="default"/>
              </w:rPr>
              <w:t xml:space="preserve"> 90cm</w:t>
            </w:r>
          </w:p>
        </w:tc>
        <w:tc>
          <w:tcPr>
            <w:tcW w:w="1787" w:type="dxa"/>
            <w:vMerge/>
          </w:tcPr>
          <w:p w:rsidR="00D0447D" w:rsidRDefault="00D0447D" w:rsidP="00D0447D">
            <w:pPr>
              <w:jc w:val="left"/>
              <w:rPr>
                <w:rFonts w:hint="default"/>
              </w:rPr>
            </w:pPr>
          </w:p>
        </w:tc>
      </w:tr>
      <w:tr w:rsidR="00D0447D" w:rsidTr="00D0447D">
        <w:trPr>
          <w:jc w:val="center"/>
        </w:trPr>
        <w:tc>
          <w:tcPr>
            <w:tcW w:w="2263" w:type="dxa"/>
          </w:tcPr>
          <w:p w:rsidR="00D0447D" w:rsidRDefault="00D0447D" w:rsidP="00981921">
            <w:pPr>
              <w:rPr>
                <w:rFonts w:hint="default"/>
              </w:rPr>
            </w:pPr>
            <w:r>
              <w:rPr>
                <w:rFonts w:hint="default"/>
              </w:rPr>
              <w:t>POPスタンド（大）</w:t>
            </w:r>
          </w:p>
        </w:tc>
        <w:tc>
          <w:tcPr>
            <w:tcW w:w="3600" w:type="dxa"/>
          </w:tcPr>
          <w:p w:rsidR="00D0447D" w:rsidRDefault="00D0447D" w:rsidP="00D0447D">
            <w:pPr>
              <w:ind w:firstLineChars="100" w:firstLine="227"/>
              <w:jc w:val="left"/>
              <w:rPr>
                <w:rFonts w:hint="default"/>
              </w:rPr>
            </w:pPr>
            <w:r>
              <w:t>高さ</w:t>
            </w:r>
            <w:r>
              <w:rPr>
                <w:rFonts w:hint="default"/>
              </w:rPr>
              <w:t xml:space="preserve"> 138</w:t>
            </w:r>
            <w:r>
              <w:t>cm</w:t>
            </w:r>
            <w:r>
              <w:rPr>
                <w:rFonts w:hint="default"/>
              </w:rPr>
              <w:t xml:space="preserve"> ～</w:t>
            </w:r>
            <w:r>
              <w:t xml:space="preserve"> </w:t>
            </w:r>
            <w:r>
              <w:rPr>
                <w:rFonts w:hint="default"/>
              </w:rPr>
              <w:t>210cm</w:t>
            </w:r>
          </w:p>
        </w:tc>
        <w:tc>
          <w:tcPr>
            <w:tcW w:w="1787" w:type="dxa"/>
          </w:tcPr>
          <w:p w:rsidR="00D0447D" w:rsidRPr="00337A54" w:rsidRDefault="00763953" w:rsidP="00D0447D">
            <w:pPr>
              <w:jc w:val="left"/>
              <w:rPr>
                <w:rFonts w:hint="default"/>
              </w:rPr>
            </w:pPr>
            <w:r>
              <w:t xml:space="preserve">　　1～</w:t>
            </w:r>
            <w:r w:rsidRPr="00337A54">
              <w:rPr>
                <w:b/>
                <w:u w:val="single"/>
              </w:rPr>
              <w:t>2本</w:t>
            </w:r>
          </w:p>
        </w:tc>
      </w:tr>
      <w:tr w:rsidR="00D0447D" w:rsidTr="00D0447D">
        <w:trPr>
          <w:jc w:val="center"/>
        </w:trPr>
        <w:tc>
          <w:tcPr>
            <w:tcW w:w="2263" w:type="dxa"/>
          </w:tcPr>
          <w:p w:rsidR="00D0447D" w:rsidRDefault="00D0447D" w:rsidP="00981921">
            <w:pPr>
              <w:rPr>
                <w:rFonts w:hint="default"/>
              </w:rPr>
            </w:pPr>
            <w:r>
              <w:rPr>
                <w:rFonts w:hint="default"/>
              </w:rPr>
              <w:t>POPスタンド（小）</w:t>
            </w:r>
          </w:p>
        </w:tc>
        <w:tc>
          <w:tcPr>
            <w:tcW w:w="3600" w:type="dxa"/>
          </w:tcPr>
          <w:p w:rsidR="00D0447D" w:rsidRDefault="00D0447D" w:rsidP="00D0447D">
            <w:pPr>
              <w:ind w:firstLineChars="100" w:firstLine="227"/>
              <w:jc w:val="left"/>
              <w:rPr>
                <w:rFonts w:hint="default"/>
              </w:rPr>
            </w:pPr>
            <w:r>
              <w:t xml:space="preserve">〃 </w:t>
            </w:r>
            <w:r>
              <w:rPr>
                <w:rFonts w:hint="default"/>
              </w:rPr>
              <w:t xml:space="preserve"> </w:t>
            </w:r>
            <w:r>
              <w:t xml:space="preserve">　</w:t>
            </w:r>
            <w:r>
              <w:rPr>
                <w:rFonts w:hint="default"/>
              </w:rPr>
              <w:t>51</w:t>
            </w:r>
            <w:r>
              <w:t>cm</w:t>
            </w:r>
            <w:r>
              <w:rPr>
                <w:rFonts w:hint="default"/>
              </w:rPr>
              <w:t xml:space="preserve"> ～</w:t>
            </w:r>
            <w:r>
              <w:t xml:space="preserve"> </w:t>
            </w:r>
            <w:r>
              <w:rPr>
                <w:rFonts w:hint="default"/>
              </w:rPr>
              <w:t xml:space="preserve"> 79cm</w:t>
            </w:r>
          </w:p>
        </w:tc>
        <w:tc>
          <w:tcPr>
            <w:tcW w:w="1787" w:type="dxa"/>
          </w:tcPr>
          <w:p w:rsidR="00D0447D" w:rsidRDefault="00763953" w:rsidP="00D0447D">
            <w:pPr>
              <w:jc w:val="left"/>
              <w:rPr>
                <w:rFonts w:hint="default"/>
              </w:rPr>
            </w:pPr>
            <w:r>
              <w:t xml:space="preserve">　　1～</w:t>
            </w:r>
            <w:r w:rsidRPr="00337A54">
              <w:rPr>
                <w:b/>
                <w:u w:val="single"/>
              </w:rPr>
              <w:t>4本</w:t>
            </w:r>
          </w:p>
        </w:tc>
      </w:tr>
    </w:tbl>
    <w:p w:rsidR="00F7110A" w:rsidRDefault="00F7110A" w:rsidP="0009455C">
      <w:pPr>
        <w:autoSpaceDE w:val="0"/>
        <w:autoSpaceDN w:val="0"/>
        <w:spacing w:beforeLines="50" w:before="159"/>
        <w:ind w:leftChars="100" w:left="567" w:hangingChars="150" w:hanging="340"/>
        <w:rPr>
          <w:rFonts w:hint="default"/>
        </w:rPr>
      </w:pPr>
      <w:r>
        <w:t xml:space="preserve">(2) </w:t>
      </w:r>
      <w:r w:rsidR="00A75BF3" w:rsidRPr="00367EBF">
        <w:t>各校に</w:t>
      </w:r>
      <w:r w:rsidR="004731AE">
        <w:t>「</w:t>
      </w:r>
      <w:r w:rsidR="00A75BF3" w:rsidRPr="00367EBF">
        <w:t>片面平オ</w:t>
      </w:r>
      <w:r w:rsidR="00367EBF">
        <w:t>ープンケース（６尺・約180</w:t>
      </w:r>
      <w:r w:rsidR="006F27DA">
        <w:t>cm</w:t>
      </w:r>
      <w:r w:rsidR="00C342B8">
        <w:t>）の冷蔵庫</w:t>
      </w:r>
      <w:r w:rsidR="004731AE">
        <w:t>」または「</w:t>
      </w:r>
      <w:r w:rsidR="00E51E88" w:rsidRPr="00367EBF">
        <w:t>平台</w:t>
      </w:r>
      <w:r w:rsidR="004731AE">
        <w:t>」</w:t>
      </w:r>
      <w:r w:rsidR="006F27DA">
        <w:t>１台の</w:t>
      </w:r>
    </w:p>
    <w:p w:rsidR="00367EBF" w:rsidRPr="00DC1965" w:rsidRDefault="006F27DA" w:rsidP="00F7110A">
      <w:pPr>
        <w:autoSpaceDE w:val="0"/>
        <w:autoSpaceDN w:val="0"/>
        <w:ind w:leftChars="200" w:left="566" w:hangingChars="50" w:hanging="113"/>
        <w:rPr>
          <w:rFonts w:hint="default"/>
        </w:rPr>
      </w:pPr>
      <w:r>
        <w:t>貸し出しができます</w:t>
      </w:r>
      <w:r w:rsidR="004731AE">
        <w:t>。</w:t>
      </w:r>
      <w:r w:rsidR="00D0447D">
        <w:t>参加校詳細連絡用紙(</w:t>
      </w:r>
      <w:r w:rsidR="00AC7DDB">
        <w:t>別紙</w:t>
      </w:r>
      <w:r w:rsidR="00D0447D">
        <w:t>3)</w:t>
      </w:r>
      <w:r w:rsidR="00A75BF3" w:rsidRPr="00367EBF">
        <w:t>に</w:t>
      </w:r>
      <w:r w:rsidR="00D0447D">
        <w:t>必要事項を</w:t>
      </w:r>
      <w:r w:rsidR="00763953">
        <w:t>ご記入ください</w:t>
      </w:r>
      <w:r w:rsidR="00A75BF3" w:rsidRPr="00367EBF">
        <w:t>。</w:t>
      </w:r>
    </w:p>
    <w:p w:rsidR="00F7110A" w:rsidRDefault="00F7110A" w:rsidP="00F7110A">
      <w:pPr>
        <w:ind w:leftChars="100" w:left="454" w:hangingChars="100" w:hanging="227"/>
        <w:rPr>
          <w:rFonts w:hint="default"/>
        </w:rPr>
      </w:pPr>
      <w:r>
        <w:t xml:space="preserve">(3) </w:t>
      </w:r>
      <w:r w:rsidRPr="008C03EB">
        <w:t>運搬用台車</w:t>
      </w:r>
      <w:r>
        <w:t>の貸出は行いませんので、各校で準備をお願いします。</w:t>
      </w:r>
    </w:p>
    <w:p w:rsidR="00F7110A" w:rsidRPr="00763953" w:rsidRDefault="00F7110A" w:rsidP="00F7110A">
      <w:pPr>
        <w:ind w:leftChars="100" w:left="454" w:hangingChars="100" w:hanging="227"/>
        <w:rPr>
          <w:rFonts w:hint="default"/>
          <w:color w:val="000000" w:themeColor="text1"/>
        </w:rPr>
      </w:pPr>
      <w:r w:rsidRPr="00763953">
        <w:rPr>
          <w:color w:val="000000" w:themeColor="text1"/>
        </w:rPr>
        <w:t>(4) 貸出備品は、当日に過不足や返却等が生じないよう、計画的に申請をしてください。</w:t>
      </w:r>
    </w:p>
    <w:p w:rsidR="00236D1F" w:rsidRDefault="00F7110A" w:rsidP="00DC6B79">
      <w:pPr>
        <w:ind w:leftChars="100" w:left="454" w:hangingChars="100" w:hanging="227"/>
        <w:rPr>
          <w:rFonts w:hint="default"/>
          <w:color w:val="000000" w:themeColor="text1"/>
        </w:rPr>
      </w:pPr>
      <w:r w:rsidRPr="00763953">
        <w:rPr>
          <w:rFonts w:hint="default"/>
          <w:color w:val="000000" w:themeColor="text1"/>
        </w:rPr>
        <w:t>(</w:t>
      </w:r>
      <w:r w:rsidRPr="00763953">
        <w:rPr>
          <w:color w:val="000000" w:themeColor="text1"/>
        </w:rPr>
        <w:t>5</w:t>
      </w:r>
      <w:r w:rsidRPr="00763953">
        <w:rPr>
          <w:rFonts w:hint="default"/>
          <w:color w:val="000000" w:themeColor="text1"/>
        </w:rPr>
        <w:t>)</w:t>
      </w:r>
      <w:r w:rsidRPr="00763953">
        <w:rPr>
          <w:color w:val="000000" w:themeColor="text1"/>
        </w:rPr>
        <w:t xml:space="preserve"> 閉店後、貸出備品の数量の確認をしますので、事務局に申し出てください。</w:t>
      </w:r>
    </w:p>
    <w:p w:rsidR="00DC6B79" w:rsidRPr="00DC6B79" w:rsidRDefault="00DC6B79" w:rsidP="00DC6B79">
      <w:pPr>
        <w:ind w:leftChars="100" w:left="454" w:hangingChars="100" w:hanging="227"/>
        <w:rPr>
          <w:rFonts w:hint="default"/>
          <w:color w:val="000000" w:themeColor="text1"/>
        </w:rPr>
      </w:pPr>
    </w:p>
    <w:p w:rsidR="00FB4B38" w:rsidRPr="00367EBF" w:rsidRDefault="006F27DA" w:rsidP="00367EBF">
      <w:pPr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</w:rPr>
        <w:t>２</w:t>
      </w:r>
      <w:r w:rsidR="00367EBF" w:rsidRPr="00367EBF">
        <w:rPr>
          <w:rFonts w:asciiTheme="majorEastAsia" w:eastAsiaTheme="majorEastAsia" w:hAnsiTheme="majorEastAsia"/>
        </w:rPr>
        <w:t xml:space="preserve">　</w:t>
      </w:r>
      <w:r w:rsidR="00763953">
        <w:rPr>
          <w:rFonts w:asciiTheme="majorEastAsia" w:eastAsiaTheme="majorEastAsia" w:hAnsiTheme="majorEastAsia"/>
        </w:rPr>
        <w:t>販売ブースの広さと</w:t>
      </w:r>
      <w:r w:rsidR="00A75BF3" w:rsidRPr="00367EBF">
        <w:rPr>
          <w:rFonts w:asciiTheme="majorEastAsia" w:eastAsiaTheme="majorEastAsia" w:hAnsiTheme="majorEastAsia"/>
        </w:rPr>
        <w:t>電源について</w:t>
      </w:r>
    </w:p>
    <w:p w:rsidR="00763953" w:rsidRDefault="00763953" w:rsidP="00367EBF">
      <w:pPr>
        <w:autoSpaceDE w:val="0"/>
        <w:autoSpaceDN w:val="0"/>
        <w:ind w:leftChars="95" w:left="452" w:hangingChars="100" w:hanging="237"/>
        <w:rPr>
          <w:rFonts w:hint="default"/>
          <w:sz w:val="22"/>
        </w:rPr>
      </w:pPr>
      <w:r>
        <w:rPr>
          <w:rFonts w:hint="default"/>
          <w:sz w:val="22"/>
        </w:rPr>
        <w:t xml:space="preserve">(1) </w:t>
      </w:r>
      <w:r>
        <w:rPr>
          <w:sz w:val="22"/>
        </w:rPr>
        <w:t>ブースの広さは、幅220㎝×奥行200㎝となります。</w:t>
      </w:r>
    </w:p>
    <w:p w:rsidR="00FB4B38" w:rsidRDefault="00763953" w:rsidP="00367EBF">
      <w:pPr>
        <w:autoSpaceDE w:val="0"/>
        <w:autoSpaceDN w:val="0"/>
        <w:ind w:leftChars="95" w:left="452" w:hangingChars="100" w:hanging="237"/>
        <w:rPr>
          <w:rFonts w:hint="default"/>
        </w:rPr>
      </w:pPr>
      <w:r>
        <w:rPr>
          <w:rFonts w:hint="default"/>
          <w:sz w:val="22"/>
        </w:rPr>
        <w:t xml:space="preserve">(2) </w:t>
      </w:r>
      <w:r w:rsidR="006F27DA">
        <w:rPr>
          <w:sz w:val="22"/>
        </w:rPr>
        <w:t>持</w:t>
      </w:r>
      <w:r w:rsidR="00A75BF3">
        <w:rPr>
          <w:sz w:val="22"/>
        </w:rPr>
        <w:t>込みの電化製品</w:t>
      </w:r>
      <w:r>
        <w:rPr>
          <w:sz w:val="22"/>
        </w:rPr>
        <w:t>は</w:t>
      </w:r>
      <w:r w:rsidR="00E51E88">
        <w:rPr>
          <w:sz w:val="22"/>
        </w:rPr>
        <w:t>、一点ごとに消費電力のＷ数を調べ、</w:t>
      </w:r>
      <w:r>
        <w:t>参加校詳細連絡用紙(</w:t>
      </w:r>
      <w:r w:rsidR="00AC7DDB">
        <w:t>別紙</w:t>
      </w:r>
      <w:r>
        <w:t>3)</w:t>
      </w:r>
      <w:r w:rsidR="00E51E88">
        <w:rPr>
          <w:sz w:val="22"/>
        </w:rPr>
        <w:t>に</w:t>
      </w:r>
      <w:r>
        <w:rPr>
          <w:sz w:val="22"/>
        </w:rPr>
        <w:t>ご記入ください</w:t>
      </w:r>
      <w:r w:rsidR="006F27DA">
        <w:rPr>
          <w:sz w:val="22"/>
        </w:rPr>
        <w:t>。</w:t>
      </w:r>
    </w:p>
    <w:p w:rsidR="004731AE" w:rsidRPr="00763953" w:rsidRDefault="00763953" w:rsidP="00763953">
      <w:pPr>
        <w:autoSpaceDE w:val="0"/>
        <w:autoSpaceDN w:val="0"/>
        <w:ind w:leftChars="95" w:left="452" w:hangingChars="100" w:hanging="237"/>
        <w:rPr>
          <w:rFonts w:hint="default"/>
          <w:sz w:val="22"/>
        </w:rPr>
      </w:pPr>
      <w:r>
        <w:rPr>
          <w:sz w:val="22"/>
        </w:rPr>
        <w:t>(3</w:t>
      </w:r>
      <w:r w:rsidR="00367EBF">
        <w:rPr>
          <w:sz w:val="22"/>
        </w:rPr>
        <w:t>)</w:t>
      </w:r>
      <w:r>
        <w:rPr>
          <w:rFonts w:hint="default"/>
          <w:sz w:val="22"/>
        </w:rPr>
        <w:t xml:space="preserve"> </w:t>
      </w:r>
      <w:r w:rsidR="00A75BF3">
        <w:rPr>
          <w:sz w:val="22"/>
        </w:rPr>
        <w:t>電源は</w:t>
      </w:r>
      <w:r>
        <w:rPr>
          <w:sz w:val="22"/>
        </w:rPr>
        <w:t>(2)</w:t>
      </w:r>
      <w:r w:rsidR="00E51E88">
        <w:rPr>
          <w:sz w:val="22"/>
        </w:rPr>
        <w:t>にもとづき、配線工事をします。各ブース内で使用する延</w:t>
      </w:r>
      <w:r w:rsidR="00A75BF3">
        <w:rPr>
          <w:sz w:val="22"/>
        </w:rPr>
        <w:t>長コードは、使用する電</w:t>
      </w:r>
      <w:r w:rsidR="00E51E88">
        <w:rPr>
          <w:sz w:val="22"/>
        </w:rPr>
        <w:t>化製品のＷ数に適合するものを各校で</w:t>
      </w:r>
      <w:r>
        <w:rPr>
          <w:sz w:val="22"/>
        </w:rPr>
        <w:t>ご準備ください</w:t>
      </w:r>
      <w:r w:rsidR="00E51E88">
        <w:rPr>
          <w:sz w:val="22"/>
        </w:rPr>
        <w:t>。</w:t>
      </w:r>
      <w:r>
        <w:rPr>
          <w:sz w:val="22"/>
        </w:rPr>
        <w:t>原則、申請後の変更はできません。</w:t>
      </w:r>
    </w:p>
    <w:p w:rsidR="001F5D43" w:rsidRDefault="001F5D43" w:rsidP="0009455C">
      <w:pPr>
        <w:spacing w:line="240" w:lineRule="exact"/>
        <w:rPr>
          <w:rFonts w:hint="default"/>
        </w:rPr>
      </w:pPr>
    </w:p>
    <w:p w:rsidR="00236D1F" w:rsidRPr="009B739D" w:rsidRDefault="00236D1F" w:rsidP="00236D1F">
      <w:pPr>
        <w:rPr>
          <w:rFonts w:asciiTheme="majorEastAsia" w:eastAsiaTheme="majorEastAsia" w:hAnsiTheme="majorEastAsia" w:hint="default"/>
          <w:sz w:val="26"/>
          <w:szCs w:val="26"/>
        </w:rPr>
      </w:pPr>
      <w:r w:rsidRPr="009B739D">
        <w:rPr>
          <w:rFonts w:asciiTheme="majorEastAsia" w:eastAsiaTheme="majorEastAsia" w:hAnsiTheme="majorEastAsia"/>
          <w:color w:val="FFFFFF" w:themeColor="background1"/>
          <w:sz w:val="26"/>
          <w:szCs w:val="26"/>
          <w:shd w:val="clear" w:color="auto" w:fill="000000" w:themeFill="text1"/>
        </w:rPr>
        <w:t xml:space="preserve"> Ⅱ 会場について </w:t>
      </w:r>
    </w:p>
    <w:p w:rsidR="00236D1F" w:rsidRPr="00331BE0" w:rsidRDefault="00236D1F" w:rsidP="00DC1965">
      <w:pPr>
        <w:autoSpaceDE w:val="0"/>
        <w:autoSpaceDN w:val="0"/>
        <w:rPr>
          <w:rFonts w:asciiTheme="majorEastAsia" w:eastAsiaTheme="majorEastAsia" w:hAnsiTheme="majorEastAsia" w:hint="default"/>
        </w:rPr>
      </w:pPr>
      <w:r w:rsidRPr="00331BE0">
        <w:rPr>
          <w:rFonts w:asciiTheme="majorEastAsia" w:eastAsiaTheme="majorEastAsia" w:hAnsiTheme="majorEastAsia"/>
        </w:rPr>
        <w:t>１　商品の搬入・搬出について</w:t>
      </w:r>
    </w:p>
    <w:p w:rsidR="00236D1F" w:rsidRPr="007234FA" w:rsidRDefault="00FC5BA3" w:rsidP="007234FA">
      <w:pPr>
        <w:autoSpaceDE w:val="0"/>
        <w:autoSpaceDN w:val="0"/>
        <w:ind w:leftChars="100" w:left="454" w:hangingChars="100" w:hanging="227"/>
        <w:rPr>
          <w:rFonts w:hint="default"/>
          <w:color w:val="000000" w:themeColor="text1"/>
        </w:rPr>
      </w:pPr>
      <w:r w:rsidRPr="007234FA">
        <w:rPr>
          <w:color w:val="000000" w:themeColor="text1"/>
        </w:rPr>
        <w:t>(1</w:t>
      </w:r>
      <w:r w:rsidR="00236D1F" w:rsidRPr="007234FA">
        <w:rPr>
          <w:color w:val="000000" w:themeColor="text1"/>
        </w:rPr>
        <w:t>)</w:t>
      </w:r>
      <w:r w:rsidR="00236D1F" w:rsidRPr="007234FA">
        <w:rPr>
          <w:rFonts w:hint="default"/>
          <w:color w:val="000000" w:themeColor="text1"/>
        </w:rPr>
        <w:t xml:space="preserve"> </w:t>
      </w:r>
      <w:r w:rsidR="007234FA">
        <w:rPr>
          <w:color w:val="000000" w:themeColor="text1"/>
        </w:rPr>
        <w:t>前日・当日</w:t>
      </w:r>
      <w:r w:rsidR="00236D1F" w:rsidRPr="007234FA">
        <w:rPr>
          <w:color w:val="000000" w:themeColor="text1"/>
        </w:rPr>
        <w:t>搬入</w:t>
      </w:r>
      <w:r w:rsidR="00AC7DDB">
        <w:rPr>
          <w:color w:val="000000" w:themeColor="text1"/>
        </w:rPr>
        <w:t>口より入庫する車両は、入庫許可申請が必要となります。</w:t>
      </w:r>
      <w:r w:rsidR="007234FA" w:rsidRPr="007234FA">
        <w:rPr>
          <w:color w:val="000000" w:themeColor="text1"/>
        </w:rPr>
        <w:t>参加校詳細連絡用紙(</w:t>
      </w:r>
      <w:r w:rsidR="00AC7DDB">
        <w:rPr>
          <w:color w:val="000000" w:themeColor="text1"/>
        </w:rPr>
        <w:t>別紙</w:t>
      </w:r>
      <w:r w:rsidR="007234FA" w:rsidRPr="007234FA">
        <w:rPr>
          <w:color w:val="000000" w:themeColor="text1"/>
        </w:rPr>
        <w:t>3)</w:t>
      </w:r>
      <w:r w:rsidR="00236D1F" w:rsidRPr="007234FA">
        <w:rPr>
          <w:color w:val="000000" w:themeColor="text1"/>
        </w:rPr>
        <w:t>に、必要事項を記入して申請</w:t>
      </w:r>
      <w:r w:rsidR="006F4999" w:rsidRPr="007234FA">
        <w:rPr>
          <w:color w:val="000000" w:themeColor="text1"/>
        </w:rPr>
        <w:t>して</w:t>
      </w:r>
      <w:r w:rsidR="00236D1F" w:rsidRPr="007234FA">
        <w:rPr>
          <w:color w:val="000000" w:themeColor="text1"/>
        </w:rPr>
        <w:t>ください。申請</w:t>
      </w:r>
      <w:r w:rsidR="007234FA" w:rsidRPr="007234FA">
        <w:rPr>
          <w:color w:val="000000" w:themeColor="text1"/>
        </w:rPr>
        <w:t>には、</w:t>
      </w:r>
      <w:r w:rsidR="00236D1F" w:rsidRPr="007234FA">
        <w:rPr>
          <w:color w:val="000000" w:themeColor="text1"/>
        </w:rPr>
        <w:t>搬入方法・時刻・搬入に使用する車両情報</w:t>
      </w:r>
      <w:r w:rsidR="007234FA" w:rsidRPr="007234FA">
        <w:rPr>
          <w:color w:val="000000" w:themeColor="text1"/>
        </w:rPr>
        <w:t>が必要となりますので、もれなく記入をお願いします。</w:t>
      </w:r>
    </w:p>
    <w:p w:rsidR="00236D1F" w:rsidRDefault="007234FA" w:rsidP="007234FA">
      <w:pPr>
        <w:autoSpaceDE w:val="0"/>
        <w:autoSpaceDN w:val="0"/>
        <w:spacing w:line="255" w:lineRule="exact"/>
        <w:ind w:leftChars="100" w:left="454" w:right="-2" w:hangingChars="100" w:hanging="227"/>
        <w:jc w:val="left"/>
        <w:rPr>
          <w:rFonts w:hint="default"/>
        </w:rPr>
      </w:pPr>
      <w:r>
        <w:t>(2</w:t>
      </w:r>
      <w:r w:rsidR="00236D1F">
        <w:t>)</w:t>
      </w:r>
      <w:r w:rsidR="00236D1F">
        <w:rPr>
          <w:rFonts w:hint="default"/>
        </w:rPr>
        <w:t xml:space="preserve"> </w:t>
      </w:r>
      <w:r w:rsidR="00236D1F" w:rsidRPr="004148EE">
        <w:t>1</w:t>
      </w:r>
      <w:r w:rsidR="006F4999">
        <w:t>2</w:t>
      </w:r>
      <w:r w:rsidR="00236D1F">
        <w:t>日(開催日</w:t>
      </w:r>
      <w:r w:rsidR="00236D1F" w:rsidRPr="00396E0D">
        <w:t>前日</w:t>
      </w:r>
      <w:r w:rsidR="00236D1F">
        <w:t>)</w:t>
      </w:r>
      <w:r w:rsidR="00FC5BA3">
        <w:t>に商品をバックヤードへ搬入する学校は、地下１</w:t>
      </w:r>
      <w:r w:rsidR="00236D1F" w:rsidRPr="00396E0D">
        <w:t>階搬入口にて担当者が待機して</w:t>
      </w:r>
      <w:r w:rsidR="00FC5BA3">
        <w:t>いますので、</w:t>
      </w:r>
      <w:r w:rsidR="00236D1F" w:rsidRPr="00396E0D">
        <w:t>指示</w:t>
      </w:r>
      <w:r w:rsidR="00FC5BA3">
        <w:t>に</w:t>
      </w:r>
      <w:r>
        <w:t>したがい搬入してください</w:t>
      </w:r>
      <w:r w:rsidR="00FC5BA3">
        <w:t>。</w:t>
      </w:r>
    </w:p>
    <w:p w:rsidR="00236D1F" w:rsidRDefault="00236D1F" w:rsidP="00DC1965">
      <w:pPr>
        <w:autoSpaceDE w:val="0"/>
        <w:autoSpaceDN w:val="0"/>
        <w:ind w:left="453" w:hangingChars="200" w:hanging="453"/>
        <w:rPr>
          <w:rFonts w:hint="default"/>
        </w:rPr>
      </w:pPr>
      <w:r w:rsidRPr="00367EBF">
        <w:t xml:space="preserve">　</w:t>
      </w:r>
      <w:r w:rsidR="007234FA">
        <w:t>(3</w:t>
      </w:r>
      <w:r w:rsidRPr="00450196">
        <w:t>)</w:t>
      </w:r>
      <w:r w:rsidRPr="00450196">
        <w:rPr>
          <w:rFonts w:hint="default"/>
        </w:rPr>
        <w:t xml:space="preserve"> </w:t>
      </w:r>
      <w:r w:rsidRPr="00C342B8">
        <w:rPr>
          <w:rFonts w:asciiTheme="majorEastAsia" w:eastAsiaTheme="majorEastAsia" w:hAnsiTheme="majorEastAsia"/>
          <w:b/>
          <w:u w:val="single"/>
        </w:rPr>
        <w:t>宅配便にて</w:t>
      </w:r>
      <w:r w:rsidR="00FC5BA3" w:rsidRPr="00C342B8">
        <w:rPr>
          <w:rFonts w:asciiTheme="majorEastAsia" w:eastAsiaTheme="majorEastAsia" w:hAnsiTheme="majorEastAsia" w:hint="default"/>
          <w:b/>
          <w:u w:val="single"/>
        </w:rPr>
        <w:t>商品を送付する学校</w:t>
      </w:r>
      <w:r w:rsidRPr="00C342B8">
        <w:rPr>
          <w:rFonts w:asciiTheme="majorEastAsia" w:eastAsiaTheme="majorEastAsia" w:hAnsiTheme="majorEastAsia" w:hint="default"/>
          <w:b/>
          <w:u w:val="single"/>
        </w:rPr>
        <w:t>は、</w:t>
      </w:r>
      <w:r w:rsidR="00450196" w:rsidRPr="00CF07ED">
        <w:rPr>
          <w:rFonts w:asciiTheme="majorEastAsia" w:eastAsiaTheme="majorEastAsia" w:hAnsiTheme="majorEastAsia"/>
          <w:b/>
          <w:color w:val="000000" w:themeColor="text1"/>
          <w:u w:val="single"/>
        </w:rPr>
        <w:t>15:00</w:t>
      </w:r>
      <w:r w:rsidRPr="00C342B8">
        <w:rPr>
          <w:rFonts w:asciiTheme="majorEastAsia" w:eastAsiaTheme="majorEastAsia" w:hAnsiTheme="majorEastAsia"/>
          <w:b/>
          <w:u w:val="single"/>
        </w:rPr>
        <w:t>に</w:t>
      </w:r>
      <w:r w:rsidR="00FC5BA3" w:rsidRPr="00C342B8">
        <w:rPr>
          <w:rFonts w:asciiTheme="majorEastAsia" w:eastAsiaTheme="majorEastAsia" w:hAnsiTheme="majorEastAsia" w:hint="default"/>
          <w:b/>
          <w:u w:val="single"/>
        </w:rPr>
        <w:t>、バックヤード</w:t>
      </w:r>
      <w:r w:rsidR="00FC5BA3" w:rsidRPr="00C342B8">
        <w:rPr>
          <w:rFonts w:asciiTheme="majorEastAsia" w:eastAsiaTheme="majorEastAsia" w:hAnsiTheme="majorEastAsia"/>
          <w:b/>
          <w:u w:val="single"/>
        </w:rPr>
        <w:t>に</w:t>
      </w:r>
      <w:r w:rsidR="00FC5BA3" w:rsidRPr="00C342B8">
        <w:rPr>
          <w:rFonts w:asciiTheme="majorEastAsia" w:eastAsiaTheme="majorEastAsia" w:hAnsiTheme="majorEastAsia" w:hint="default"/>
          <w:b/>
          <w:u w:val="single"/>
        </w:rPr>
        <w:t>届くよう送付</w:t>
      </w:r>
      <w:r w:rsidR="00FC5BA3" w:rsidRPr="00C342B8">
        <w:rPr>
          <w:rFonts w:asciiTheme="majorEastAsia" w:eastAsiaTheme="majorEastAsia" w:hAnsiTheme="majorEastAsia"/>
          <w:b/>
          <w:u w:val="single"/>
        </w:rPr>
        <w:t>してください</w:t>
      </w:r>
      <w:r w:rsidRPr="00C342B8">
        <w:rPr>
          <w:rFonts w:asciiTheme="majorEastAsia" w:eastAsiaTheme="majorEastAsia" w:hAnsiTheme="majorEastAsia" w:hint="default"/>
          <w:b/>
          <w:u w:val="single"/>
        </w:rPr>
        <w:t>。</w:t>
      </w:r>
      <w:r w:rsidRPr="00450196">
        <w:t>各</w:t>
      </w:r>
      <w:r w:rsidRPr="00367EBF">
        <w:t>学校が到着後、必ず</w:t>
      </w:r>
      <w:r w:rsidRPr="00367EBF">
        <w:rPr>
          <w:rFonts w:hint="default"/>
        </w:rPr>
        <w:t>バックヤード</w:t>
      </w:r>
      <w:r w:rsidRPr="00367EBF">
        <w:t>で事務局</w:t>
      </w:r>
      <w:r w:rsidR="000177BC">
        <w:t>校</w:t>
      </w:r>
      <w:r w:rsidRPr="00367EBF">
        <w:t>(実行委員会)が</w:t>
      </w:r>
      <w:r w:rsidRPr="00367EBF">
        <w:rPr>
          <w:rFonts w:hint="default"/>
        </w:rPr>
        <w:t>受け取った商品の確認</w:t>
      </w:r>
      <w:r w:rsidR="00384D92">
        <w:t>をお</w:t>
      </w:r>
      <w:r w:rsidR="00FC5BA3">
        <w:rPr>
          <w:rFonts w:hint="default"/>
        </w:rPr>
        <w:t>願い</w:t>
      </w:r>
      <w:r w:rsidR="00384D92">
        <w:t>し</w:t>
      </w:r>
      <w:r w:rsidRPr="00367EBF">
        <w:rPr>
          <w:rFonts w:hint="default"/>
        </w:rPr>
        <w:t>ます。</w:t>
      </w:r>
    </w:p>
    <w:p w:rsidR="00C31660" w:rsidRDefault="00C31660" w:rsidP="0009455C">
      <w:pPr>
        <w:autoSpaceDE w:val="0"/>
        <w:autoSpaceDN w:val="0"/>
        <w:ind w:leftChars="100" w:left="454" w:hangingChars="100" w:hanging="227"/>
        <w:rPr>
          <w:rFonts w:hint="default"/>
          <w:u w:val="single"/>
        </w:rPr>
      </w:pPr>
      <w:r>
        <w:t>(4</w:t>
      </w:r>
      <w:r w:rsidR="00450196">
        <w:t xml:space="preserve">) </w:t>
      </w:r>
      <w:r w:rsidR="00B23C0A">
        <w:t>バックヤードの</w:t>
      </w:r>
      <w:r w:rsidR="00450196">
        <w:t>混雑</w:t>
      </w:r>
      <w:r w:rsidR="00B23C0A">
        <w:t>を避ける</w:t>
      </w:r>
      <w:r w:rsidR="00450196">
        <w:t>ため、</w:t>
      </w:r>
      <w:r w:rsidR="00450196" w:rsidRPr="00C342B8">
        <w:rPr>
          <w:u w:val="single"/>
        </w:rPr>
        <w:t>自家用車で搬入する学校は、物販担当校にて搬入時間を調整させていただくことがあります。</w:t>
      </w:r>
    </w:p>
    <w:p w:rsidR="0009455C" w:rsidRPr="0009455C" w:rsidRDefault="0009455C" w:rsidP="0009455C">
      <w:pPr>
        <w:autoSpaceDE w:val="0"/>
        <w:autoSpaceDN w:val="0"/>
        <w:ind w:leftChars="100" w:left="454" w:hangingChars="100" w:hanging="227"/>
        <w:rPr>
          <w:rFonts w:hint="default"/>
        </w:rPr>
      </w:pPr>
    </w:p>
    <w:p w:rsidR="00FB4B38" w:rsidRPr="00331BE0" w:rsidRDefault="000177BC" w:rsidP="00236D1F">
      <w:pPr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</w:rPr>
        <w:t>２</w:t>
      </w:r>
      <w:r w:rsidR="00A75BF3" w:rsidRPr="00331BE0">
        <w:rPr>
          <w:rFonts w:asciiTheme="majorEastAsia" w:eastAsiaTheme="majorEastAsia" w:hAnsiTheme="majorEastAsia"/>
        </w:rPr>
        <w:t xml:space="preserve">　バックヤード・関係者入口・商品搬入口・休憩場所について</w:t>
      </w:r>
    </w:p>
    <w:p w:rsidR="00FB4B38" w:rsidRPr="00236D1F" w:rsidRDefault="00236D1F" w:rsidP="00236D1F">
      <w:pPr>
        <w:ind w:leftChars="100" w:left="454" w:hangingChars="100" w:hanging="227"/>
        <w:rPr>
          <w:rFonts w:hint="default"/>
        </w:rPr>
      </w:pPr>
      <w:r>
        <w:t xml:space="preserve">(1) </w:t>
      </w:r>
      <w:r w:rsidR="00A75BF3" w:rsidRPr="00236D1F">
        <w:t>バックヤード・関係者入</w:t>
      </w:r>
      <w:r w:rsidR="00E51E88" w:rsidRPr="00236D1F">
        <w:t>口・商品搬入口・休憩場所は、</w:t>
      </w:r>
      <w:r w:rsidR="00B23C0A">
        <w:t>後日配信する</w:t>
      </w:r>
      <w:r w:rsidR="00E51E88" w:rsidRPr="00236D1F">
        <w:t>会場図</w:t>
      </w:r>
      <w:r w:rsidR="00A75BF3" w:rsidRPr="00236D1F">
        <w:t>を参考にしてください。</w:t>
      </w:r>
      <w:bookmarkStart w:id="0" w:name="_GoBack"/>
      <w:bookmarkEnd w:id="0"/>
    </w:p>
    <w:p w:rsidR="00FB4B38" w:rsidRPr="00236D1F" w:rsidRDefault="00236D1F" w:rsidP="00236D1F">
      <w:pPr>
        <w:ind w:leftChars="100" w:left="454" w:hangingChars="100" w:hanging="227"/>
        <w:rPr>
          <w:rFonts w:hint="default"/>
        </w:rPr>
      </w:pPr>
      <w:r>
        <w:lastRenderedPageBreak/>
        <w:t xml:space="preserve">(2) </w:t>
      </w:r>
      <w:r w:rsidR="00C342B8">
        <w:t>補充用の商品で要冷蔵</w:t>
      </w:r>
      <w:r w:rsidR="00384D92">
        <w:t>保管を必要とする商品</w:t>
      </w:r>
      <w:r w:rsidR="00E51E88" w:rsidRPr="00236D1F">
        <w:t>は、</w:t>
      </w:r>
      <w:r w:rsidR="000177BC">
        <w:t>原則、</w:t>
      </w:r>
      <w:r w:rsidR="00E51E88" w:rsidRPr="00236D1F">
        <w:t>バックヤードに準備され</w:t>
      </w:r>
      <w:r w:rsidR="00A75BF3" w:rsidRPr="00236D1F">
        <w:t>た保冷ケースで保管します。</w:t>
      </w:r>
    </w:p>
    <w:p w:rsidR="001E19C7" w:rsidRPr="00114A40" w:rsidRDefault="00236D1F" w:rsidP="00C31660">
      <w:pPr>
        <w:ind w:leftChars="100" w:left="455" w:hangingChars="100" w:hanging="228"/>
        <w:rPr>
          <w:rFonts w:asciiTheme="majorEastAsia" w:eastAsiaTheme="majorEastAsia" w:hAnsiTheme="majorEastAsia" w:hint="default"/>
          <w:b/>
          <w:u w:val="single"/>
        </w:rPr>
      </w:pPr>
      <w:r w:rsidRPr="00140CF4">
        <w:rPr>
          <w:rFonts w:asciiTheme="majorEastAsia" w:eastAsiaTheme="majorEastAsia" w:hAnsiTheme="majorEastAsia"/>
          <w:b/>
        </w:rPr>
        <w:t>(3)</w:t>
      </w:r>
      <w:r w:rsidR="00C31660" w:rsidRPr="00140CF4">
        <w:rPr>
          <w:rFonts w:asciiTheme="majorEastAsia" w:eastAsiaTheme="majorEastAsia" w:hAnsiTheme="majorEastAsia" w:hint="default"/>
          <w:b/>
        </w:rPr>
        <w:t xml:space="preserve"> </w:t>
      </w:r>
      <w:r w:rsidR="00493A9C" w:rsidRPr="00114A40">
        <w:rPr>
          <w:rFonts w:asciiTheme="majorEastAsia" w:eastAsiaTheme="majorEastAsia" w:hAnsiTheme="majorEastAsia"/>
          <w:b/>
          <w:u w:val="single"/>
        </w:rPr>
        <w:t>商品を保管する</w:t>
      </w:r>
      <w:r w:rsidR="00B23C0A" w:rsidRPr="00114A40">
        <w:rPr>
          <w:rFonts w:asciiTheme="majorEastAsia" w:eastAsiaTheme="majorEastAsia" w:hAnsiTheme="majorEastAsia"/>
          <w:b/>
          <w:u w:val="single"/>
        </w:rPr>
        <w:t>すべての</w:t>
      </w:r>
      <w:r w:rsidR="00493A9C" w:rsidRPr="00114A40">
        <w:rPr>
          <w:rFonts w:asciiTheme="majorEastAsia" w:eastAsiaTheme="majorEastAsia" w:hAnsiTheme="majorEastAsia"/>
          <w:b/>
          <w:u w:val="single"/>
        </w:rPr>
        <w:t>箱</w:t>
      </w:r>
      <w:r w:rsidR="00B23C0A" w:rsidRPr="00114A40">
        <w:rPr>
          <w:rFonts w:asciiTheme="majorEastAsia" w:eastAsiaTheme="majorEastAsia" w:hAnsiTheme="majorEastAsia"/>
          <w:b/>
          <w:u w:val="single"/>
        </w:rPr>
        <w:t>(段ボール等)に</w:t>
      </w:r>
      <w:r w:rsidR="00493A9C" w:rsidRPr="00114A40">
        <w:rPr>
          <w:rFonts w:asciiTheme="majorEastAsia" w:eastAsiaTheme="majorEastAsia" w:hAnsiTheme="majorEastAsia"/>
          <w:b/>
          <w:u w:val="single"/>
        </w:rPr>
        <w:t>、</w:t>
      </w:r>
      <w:r w:rsidR="00B23C0A" w:rsidRPr="00114A40">
        <w:rPr>
          <w:rFonts w:asciiTheme="majorEastAsia" w:eastAsiaTheme="majorEastAsia" w:hAnsiTheme="majorEastAsia"/>
          <w:b/>
          <w:u w:val="single"/>
        </w:rPr>
        <w:t>「</w:t>
      </w:r>
      <w:r w:rsidR="001E19C7" w:rsidRPr="00114A40">
        <w:rPr>
          <w:rFonts w:asciiTheme="majorEastAsia" w:eastAsiaTheme="majorEastAsia" w:hAnsiTheme="majorEastAsia"/>
          <w:b/>
          <w:u w:val="single"/>
        </w:rPr>
        <w:t>学校名</w:t>
      </w:r>
      <w:r w:rsidR="00B23C0A" w:rsidRPr="00114A40">
        <w:rPr>
          <w:rFonts w:asciiTheme="majorEastAsia" w:eastAsiaTheme="majorEastAsia" w:hAnsiTheme="majorEastAsia"/>
          <w:b/>
          <w:u w:val="single"/>
        </w:rPr>
        <w:t>」</w:t>
      </w:r>
      <w:r w:rsidR="00C31660" w:rsidRPr="00114A40">
        <w:rPr>
          <w:rFonts w:asciiTheme="majorEastAsia" w:eastAsiaTheme="majorEastAsia" w:hAnsiTheme="majorEastAsia"/>
          <w:b/>
          <w:u w:val="single"/>
        </w:rPr>
        <w:t>の記入をお願いします</w:t>
      </w:r>
      <w:r w:rsidR="00B23C0A" w:rsidRPr="00114A40">
        <w:rPr>
          <w:rFonts w:asciiTheme="majorEastAsia" w:eastAsiaTheme="majorEastAsia" w:hAnsiTheme="majorEastAsia"/>
          <w:b/>
          <w:u w:val="single"/>
        </w:rPr>
        <w:t>。</w:t>
      </w:r>
    </w:p>
    <w:p w:rsidR="001E19C7" w:rsidRPr="00236D1F" w:rsidRDefault="00236D1F" w:rsidP="00236D1F">
      <w:pPr>
        <w:ind w:leftChars="100" w:left="454" w:hangingChars="100" w:hanging="227"/>
        <w:rPr>
          <w:rFonts w:hint="default"/>
        </w:rPr>
      </w:pPr>
      <w:r>
        <w:t xml:space="preserve">(4) </w:t>
      </w:r>
      <w:r w:rsidR="001E19C7" w:rsidRPr="00236D1F">
        <w:t>バックヤード</w:t>
      </w:r>
      <w:r w:rsidR="004C3A4C">
        <w:t>へ</w:t>
      </w:r>
      <w:r w:rsidR="001E19C7" w:rsidRPr="00236D1F">
        <w:t>自家用車等で商品を搬入する際は、必ず警備員の</w:t>
      </w:r>
      <w:r w:rsidR="00384D92">
        <w:t>指示にしたがってください</w:t>
      </w:r>
      <w:r w:rsidR="000177BC">
        <w:t>。</w:t>
      </w:r>
    </w:p>
    <w:p w:rsidR="00FB4B38" w:rsidRDefault="00331BE0" w:rsidP="00114A40">
      <w:pPr>
        <w:ind w:leftChars="100" w:left="454" w:hangingChars="100" w:hanging="227"/>
        <w:rPr>
          <w:rFonts w:hint="default"/>
        </w:rPr>
      </w:pPr>
      <w:r>
        <w:t xml:space="preserve">(5) </w:t>
      </w:r>
      <w:r w:rsidR="00801AF6" w:rsidRPr="00236D1F">
        <w:t>バックヤード</w:t>
      </w:r>
      <w:r w:rsidR="00000A2B" w:rsidRPr="00236D1F">
        <w:t>の出入り口</w:t>
      </w:r>
      <w:r w:rsidR="00801AF6" w:rsidRPr="00236D1F">
        <w:t>近辺に</w:t>
      </w:r>
      <w:r w:rsidR="006E5713">
        <w:t>バスを待機させ</w:t>
      </w:r>
      <w:r w:rsidR="00147E0B">
        <w:t>る行為は、</w:t>
      </w:r>
      <w:r w:rsidR="004C3A4C">
        <w:t>ご遠慮ください。</w:t>
      </w:r>
    </w:p>
    <w:p w:rsidR="00114A40" w:rsidRDefault="00114A40" w:rsidP="00114A40">
      <w:pPr>
        <w:ind w:leftChars="100" w:left="454" w:hangingChars="100" w:hanging="227"/>
        <w:rPr>
          <w:rFonts w:hint="default"/>
        </w:rPr>
      </w:pPr>
    </w:p>
    <w:p w:rsidR="00DC1965" w:rsidRPr="00331BE0" w:rsidRDefault="000177BC" w:rsidP="00DC1965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３</w:t>
      </w:r>
      <w:r w:rsidR="00637323">
        <w:rPr>
          <w:rFonts w:ascii="ＭＳ ゴシック" w:eastAsia="ＭＳ ゴシック" w:hAnsi="ＭＳ ゴシック"/>
        </w:rPr>
        <w:t xml:space="preserve">　</w:t>
      </w:r>
      <w:r w:rsidR="00DC1965" w:rsidRPr="00331BE0">
        <w:rPr>
          <w:rFonts w:ascii="ＭＳ ゴシック" w:eastAsia="ＭＳ ゴシック" w:hAnsi="ＭＳ ゴシック"/>
        </w:rPr>
        <w:t>設営について</w:t>
      </w:r>
    </w:p>
    <w:p w:rsidR="00114A40" w:rsidRDefault="00DC1965" w:rsidP="0009455C">
      <w:pPr>
        <w:ind w:leftChars="100" w:left="227" w:firstLineChars="100" w:firstLine="227"/>
        <w:rPr>
          <w:rFonts w:hint="default"/>
        </w:rPr>
      </w:pPr>
      <w:r w:rsidRPr="008C03EB">
        <w:t>店舗場所の割り当ては、電気配線関係と施設側の要望により配置いたします。店舗割り当て</w:t>
      </w:r>
      <w:r w:rsidR="000177BC">
        <w:t>の</w:t>
      </w:r>
      <w:r w:rsidRPr="008C03EB">
        <w:t>図面</w:t>
      </w:r>
      <w:r w:rsidR="00147E0B">
        <w:t>を後日送付しますので、ご確認ください。</w:t>
      </w:r>
    </w:p>
    <w:p w:rsidR="0009455C" w:rsidRPr="0009455C" w:rsidRDefault="0009455C" w:rsidP="0009455C">
      <w:pPr>
        <w:ind w:leftChars="100" w:left="227" w:firstLineChars="100" w:firstLine="227"/>
        <w:rPr>
          <w:rFonts w:hint="default"/>
        </w:rPr>
      </w:pPr>
    </w:p>
    <w:p w:rsidR="00FB4B38" w:rsidRPr="00331BE0" w:rsidRDefault="00331BE0" w:rsidP="00236D1F">
      <w:pPr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</w:rPr>
        <w:t>４</w:t>
      </w:r>
      <w:r w:rsidR="00A75BF3" w:rsidRPr="00331BE0">
        <w:rPr>
          <w:rFonts w:asciiTheme="majorEastAsia" w:eastAsiaTheme="majorEastAsia" w:hAnsiTheme="majorEastAsia"/>
        </w:rPr>
        <w:t xml:space="preserve">　駐車場について</w:t>
      </w:r>
    </w:p>
    <w:p w:rsidR="00140CF4" w:rsidRDefault="00331BE0" w:rsidP="00140CF4">
      <w:pPr>
        <w:ind w:leftChars="150" w:left="453" w:hangingChars="50" w:hanging="113"/>
        <w:rPr>
          <w:rFonts w:hint="default"/>
          <w:color w:val="000000" w:themeColor="text1"/>
        </w:rPr>
      </w:pPr>
      <w:r>
        <w:t xml:space="preserve"> </w:t>
      </w:r>
      <w:r w:rsidR="00AC7DDB" w:rsidRPr="00236D1F">
        <w:t>当フェア関係者の車両は、</w:t>
      </w:r>
      <w:r w:rsidR="00AC7DDB">
        <w:t>参加校詳細連絡用紙(別紙3)</w:t>
      </w:r>
      <w:r w:rsidR="00AC7DDB" w:rsidRPr="00B23C0A">
        <w:rPr>
          <w:color w:val="000000" w:themeColor="text1"/>
        </w:rPr>
        <w:t>に、必要事項を記入し申請</w:t>
      </w:r>
      <w:r w:rsidR="00AC7DDB">
        <w:rPr>
          <w:color w:val="000000" w:themeColor="text1"/>
        </w:rPr>
        <w:t>す</w:t>
      </w:r>
    </w:p>
    <w:p w:rsidR="00FB4B38" w:rsidRPr="00AC7DDB" w:rsidRDefault="00AC7DDB" w:rsidP="00140CF4">
      <w:pPr>
        <w:ind w:leftChars="100" w:left="227"/>
        <w:rPr>
          <w:rFonts w:hint="default"/>
        </w:rPr>
      </w:pPr>
      <w:r>
        <w:rPr>
          <w:color w:val="000000" w:themeColor="text1"/>
        </w:rPr>
        <w:t>ることで</w:t>
      </w:r>
      <w:r w:rsidRPr="00B23C0A">
        <w:rPr>
          <w:color w:val="000000" w:themeColor="text1"/>
        </w:rPr>
        <w:t>、</w:t>
      </w:r>
      <w:r w:rsidRPr="00CF07ED">
        <w:rPr>
          <w:color w:val="000000" w:themeColor="text1"/>
        </w:rPr>
        <w:t>新さっぽろサンピアザの駐車場</w:t>
      </w:r>
      <w:r w:rsidRPr="00DC6B79">
        <w:rPr>
          <w:color w:val="000000" w:themeColor="text1"/>
        </w:rPr>
        <w:t>に駐車できます。</w:t>
      </w:r>
      <w:r>
        <w:t>ただし、</w:t>
      </w:r>
      <w:r w:rsidRPr="00236D1F">
        <w:t>新さっぽろサンピアザに駐車場</w:t>
      </w:r>
      <w:r>
        <w:t>は</w:t>
      </w:r>
      <w:r w:rsidRPr="00236D1F">
        <w:t>あります</w:t>
      </w:r>
      <w:r>
        <w:t>が</w:t>
      </w:r>
      <w:r w:rsidRPr="00F76F2A">
        <w:t>最低限の台数でお願いします。</w:t>
      </w:r>
    </w:p>
    <w:p w:rsidR="00331BE0" w:rsidRDefault="00331BE0" w:rsidP="00236D1F">
      <w:pPr>
        <w:rPr>
          <w:rFonts w:hint="default"/>
        </w:rPr>
      </w:pPr>
    </w:p>
    <w:p w:rsidR="00331BE0" w:rsidRPr="009B739D" w:rsidRDefault="00331BE0" w:rsidP="00331BE0">
      <w:pPr>
        <w:rPr>
          <w:rFonts w:asciiTheme="majorEastAsia" w:eastAsiaTheme="majorEastAsia" w:hAnsiTheme="majorEastAsia" w:hint="default"/>
          <w:sz w:val="26"/>
          <w:szCs w:val="26"/>
        </w:rPr>
      </w:pPr>
      <w:r w:rsidRPr="009B739D">
        <w:rPr>
          <w:rFonts w:asciiTheme="majorEastAsia" w:eastAsiaTheme="majorEastAsia" w:hAnsiTheme="majorEastAsia"/>
          <w:color w:val="FFFFFF" w:themeColor="background1"/>
          <w:sz w:val="26"/>
          <w:szCs w:val="26"/>
          <w:shd w:val="clear" w:color="auto" w:fill="000000" w:themeFill="text1"/>
        </w:rPr>
        <w:t xml:space="preserve"> Ⅲ</w:t>
      </w:r>
      <w:r w:rsidR="00A66588">
        <w:rPr>
          <w:rFonts w:asciiTheme="majorEastAsia" w:eastAsiaTheme="majorEastAsia" w:hAnsiTheme="majorEastAsia"/>
          <w:color w:val="FFFFFF" w:themeColor="background1"/>
          <w:sz w:val="26"/>
          <w:szCs w:val="26"/>
          <w:shd w:val="clear" w:color="auto" w:fill="000000" w:themeFill="text1"/>
        </w:rPr>
        <w:t xml:space="preserve">　</w:t>
      </w:r>
      <w:r w:rsidRPr="009B739D">
        <w:rPr>
          <w:rFonts w:asciiTheme="majorEastAsia" w:eastAsiaTheme="majorEastAsia" w:hAnsiTheme="majorEastAsia"/>
          <w:color w:val="FFFFFF" w:themeColor="background1"/>
          <w:sz w:val="26"/>
          <w:szCs w:val="26"/>
          <w:shd w:val="clear" w:color="auto" w:fill="000000" w:themeFill="text1"/>
        </w:rPr>
        <w:t xml:space="preserve">販売等について </w:t>
      </w:r>
    </w:p>
    <w:p w:rsidR="00FB4B38" w:rsidRPr="009B739D" w:rsidRDefault="000177BC" w:rsidP="009B739D">
      <w:pPr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</w:rPr>
        <w:t>１　食品の販売及び、</w:t>
      </w:r>
      <w:r w:rsidR="00A75BF3" w:rsidRPr="009B739D">
        <w:rPr>
          <w:rFonts w:asciiTheme="majorEastAsia" w:eastAsiaTheme="majorEastAsia" w:hAnsiTheme="majorEastAsia"/>
        </w:rPr>
        <w:t>衛生管理について</w:t>
      </w:r>
    </w:p>
    <w:p w:rsidR="00FB4B38" w:rsidRDefault="006E5713" w:rsidP="005F2819">
      <w:pPr>
        <w:ind w:leftChars="100" w:left="464" w:hangingChars="100" w:hanging="237"/>
        <w:rPr>
          <w:rFonts w:hint="default"/>
          <w:sz w:val="22"/>
        </w:rPr>
      </w:pPr>
      <w:r>
        <w:rPr>
          <w:sz w:val="22"/>
        </w:rPr>
        <w:t>(1</w:t>
      </w:r>
      <w:r w:rsidR="005F2819">
        <w:rPr>
          <w:sz w:val="22"/>
        </w:rPr>
        <w:t>)</w:t>
      </w:r>
      <w:r w:rsidR="005F2819">
        <w:rPr>
          <w:rFonts w:hint="default"/>
          <w:sz w:val="22"/>
        </w:rPr>
        <w:t xml:space="preserve"> </w:t>
      </w:r>
      <w:r w:rsidR="00A75BF3">
        <w:rPr>
          <w:sz w:val="22"/>
        </w:rPr>
        <w:t>要冷蔵の食品は</w:t>
      </w:r>
      <w:r w:rsidR="004C3A4C">
        <w:rPr>
          <w:sz w:val="22"/>
        </w:rPr>
        <w:t>温度管理に注意をしてください。</w:t>
      </w:r>
      <w:r w:rsidR="00DF5FEB">
        <w:rPr>
          <w:sz w:val="22"/>
        </w:rPr>
        <w:t>商品に記載されてい</w:t>
      </w:r>
      <w:r w:rsidR="00A75BF3">
        <w:rPr>
          <w:sz w:val="22"/>
        </w:rPr>
        <w:t>る保存方法と陳列ケースの温度設定が異なる</w:t>
      </w:r>
      <w:r w:rsidR="004C3A4C">
        <w:rPr>
          <w:sz w:val="22"/>
        </w:rPr>
        <w:t>陳列はできません。</w:t>
      </w:r>
    </w:p>
    <w:p w:rsidR="00D86815" w:rsidRPr="00CF07ED" w:rsidRDefault="00D86815" w:rsidP="00D86815">
      <w:pPr>
        <w:autoSpaceDE w:val="0"/>
        <w:autoSpaceDN w:val="0"/>
        <w:ind w:leftChars="100" w:left="455" w:hangingChars="100" w:hanging="228"/>
        <w:rPr>
          <w:rFonts w:asciiTheme="majorEastAsia" w:eastAsiaTheme="majorEastAsia" w:hAnsiTheme="majorEastAsia" w:hint="default"/>
          <w:b/>
          <w:color w:val="FF0000"/>
        </w:rPr>
      </w:pPr>
      <w:r w:rsidRPr="00CF07ED">
        <w:rPr>
          <w:rFonts w:asciiTheme="majorEastAsia" w:eastAsiaTheme="majorEastAsia" w:hAnsiTheme="majorEastAsia"/>
          <w:b/>
        </w:rPr>
        <w:t xml:space="preserve">(2) </w:t>
      </w:r>
      <w:r w:rsidRPr="00CF07ED">
        <w:rPr>
          <w:rFonts w:asciiTheme="majorEastAsia" w:eastAsiaTheme="majorEastAsia" w:hAnsiTheme="majorEastAsia"/>
          <w:b/>
          <w:color w:val="000000" w:themeColor="text1"/>
          <w:u w:val="single"/>
        </w:rPr>
        <w:t>販売会場で包丁・まな板を使用することは衛生</w:t>
      </w:r>
      <w:r w:rsidR="00501B99" w:rsidRPr="00CF07ED">
        <w:rPr>
          <w:rFonts w:asciiTheme="majorEastAsia" w:eastAsiaTheme="majorEastAsia" w:hAnsiTheme="majorEastAsia"/>
          <w:b/>
          <w:color w:val="000000" w:themeColor="text1"/>
          <w:u w:val="single"/>
        </w:rPr>
        <w:t>上</w:t>
      </w:r>
      <w:r w:rsidR="00AC7DDB">
        <w:rPr>
          <w:rFonts w:asciiTheme="majorEastAsia" w:eastAsiaTheme="majorEastAsia" w:hAnsiTheme="majorEastAsia"/>
          <w:b/>
          <w:color w:val="000000" w:themeColor="text1"/>
          <w:u w:val="single"/>
        </w:rPr>
        <w:t>および</w:t>
      </w:r>
      <w:r w:rsidR="00AC7DDB" w:rsidRPr="00337A54">
        <w:rPr>
          <w:rFonts w:asciiTheme="majorEastAsia" w:eastAsiaTheme="majorEastAsia" w:hAnsiTheme="majorEastAsia"/>
          <w:b/>
          <w:color w:val="000000" w:themeColor="text1"/>
          <w:u w:val="single"/>
        </w:rPr>
        <w:t>危険物取り扱い</w:t>
      </w:r>
      <w:r w:rsidR="00501B99" w:rsidRPr="00CF07ED">
        <w:rPr>
          <w:rFonts w:asciiTheme="majorEastAsia" w:eastAsiaTheme="majorEastAsia" w:hAnsiTheme="majorEastAsia"/>
          <w:b/>
          <w:color w:val="000000" w:themeColor="text1"/>
          <w:u w:val="single"/>
        </w:rPr>
        <w:t>の観点から、使用を禁止します</w:t>
      </w:r>
      <w:r w:rsidRPr="00CF07ED">
        <w:rPr>
          <w:rFonts w:asciiTheme="majorEastAsia" w:eastAsiaTheme="majorEastAsia" w:hAnsiTheme="majorEastAsia"/>
          <w:b/>
          <w:color w:val="000000" w:themeColor="text1"/>
          <w:u w:val="single"/>
        </w:rPr>
        <w:t>。</w:t>
      </w:r>
    </w:p>
    <w:p w:rsidR="003229B4" w:rsidRPr="00CF07ED" w:rsidRDefault="006E5713" w:rsidP="009B739D">
      <w:pPr>
        <w:ind w:leftChars="100" w:left="465" w:hangingChars="100" w:hanging="238"/>
        <w:rPr>
          <w:rFonts w:asciiTheme="majorEastAsia" w:eastAsiaTheme="majorEastAsia" w:hAnsiTheme="majorEastAsia" w:hint="default"/>
          <w:b/>
          <w:sz w:val="22"/>
        </w:rPr>
      </w:pPr>
      <w:r w:rsidRPr="00CF07ED">
        <w:rPr>
          <w:rFonts w:asciiTheme="majorEastAsia" w:eastAsiaTheme="majorEastAsia" w:hAnsiTheme="majorEastAsia"/>
          <w:b/>
          <w:sz w:val="22"/>
        </w:rPr>
        <w:t>(</w:t>
      </w:r>
      <w:r w:rsidR="00D86815" w:rsidRPr="00CF07ED">
        <w:rPr>
          <w:rFonts w:asciiTheme="majorEastAsia" w:eastAsiaTheme="majorEastAsia" w:hAnsiTheme="majorEastAsia"/>
          <w:b/>
          <w:sz w:val="22"/>
        </w:rPr>
        <w:t>3</w:t>
      </w:r>
      <w:r w:rsidR="009B739D" w:rsidRPr="00CF07ED">
        <w:rPr>
          <w:rFonts w:asciiTheme="majorEastAsia" w:eastAsiaTheme="majorEastAsia" w:hAnsiTheme="majorEastAsia"/>
          <w:b/>
          <w:sz w:val="22"/>
        </w:rPr>
        <w:t>)</w:t>
      </w:r>
      <w:r w:rsidR="009B739D" w:rsidRPr="00140CF4">
        <w:rPr>
          <w:rFonts w:asciiTheme="majorEastAsia" w:eastAsiaTheme="majorEastAsia" w:hAnsiTheme="majorEastAsia"/>
          <w:b/>
          <w:color w:val="000000" w:themeColor="text1"/>
          <w:sz w:val="22"/>
        </w:rPr>
        <w:t xml:space="preserve"> </w:t>
      </w:r>
      <w:r w:rsidR="003229B4" w:rsidRPr="00CF07ED">
        <w:rPr>
          <w:rFonts w:asciiTheme="majorEastAsia" w:eastAsiaTheme="majorEastAsia" w:hAnsiTheme="majorEastAsia"/>
          <w:b/>
          <w:color w:val="000000" w:themeColor="text1"/>
          <w:sz w:val="22"/>
          <w:u w:val="single"/>
        </w:rPr>
        <w:t>今年度は</w:t>
      </w:r>
      <w:r w:rsidR="00147E0B" w:rsidRPr="00CF07ED">
        <w:rPr>
          <w:rFonts w:asciiTheme="majorEastAsia" w:eastAsiaTheme="majorEastAsia" w:hAnsiTheme="majorEastAsia"/>
          <w:b/>
          <w:color w:val="000000" w:themeColor="text1"/>
          <w:sz w:val="22"/>
          <w:u w:val="single"/>
        </w:rPr>
        <w:t>、試食による販売は</w:t>
      </w:r>
      <w:r w:rsidR="003229B4" w:rsidRPr="00CF07ED">
        <w:rPr>
          <w:rFonts w:asciiTheme="majorEastAsia" w:eastAsiaTheme="majorEastAsia" w:hAnsiTheme="majorEastAsia"/>
          <w:b/>
          <w:color w:val="000000" w:themeColor="text1"/>
          <w:sz w:val="22"/>
          <w:u w:val="single"/>
        </w:rPr>
        <w:t>できません。</w:t>
      </w:r>
    </w:p>
    <w:p w:rsidR="003229B4" w:rsidRDefault="005F2819" w:rsidP="00F73847">
      <w:pPr>
        <w:ind w:leftChars="100" w:left="464" w:rightChars="-188" w:right="-426" w:hangingChars="100" w:hanging="237"/>
        <w:rPr>
          <w:rFonts w:hint="default"/>
        </w:rPr>
      </w:pPr>
      <w:r>
        <w:rPr>
          <w:sz w:val="22"/>
        </w:rPr>
        <w:t>(4)</w:t>
      </w:r>
      <w:r w:rsidR="00F73847" w:rsidRPr="005F2819">
        <w:rPr>
          <w:color w:val="000000" w:themeColor="text1"/>
          <w:sz w:val="22"/>
        </w:rPr>
        <w:t>「</w:t>
      </w:r>
      <w:r w:rsidR="003229B4" w:rsidRPr="005F2819">
        <w:rPr>
          <w:color w:val="000000" w:themeColor="text1"/>
          <w:sz w:val="22"/>
        </w:rPr>
        <w:t>感染拡大予防ガイドライン</w:t>
      </w:r>
      <w:r w:rsidR="00F73847" w:rsidRPr="005F2819">
        <w:rPr>
          <w:color w:val="000000" w:themeColor="text1"/>
          <w:sz w:val="22"/>
        </w:rPr>
        <w:t>」</w:t>
      </w:r>
      <w:r w:rsidR="003229B4" w:rsidRPr="005F2819">
        <w:rPr>
          <w:color w:val="000000" w:themeColor="text1"/>
          <w:sz w:val="22"/>
        </w:rPr>
        <w:t>に則り販売</w:t>
      </w:r>
      <w:r w:rsidRPr="005F2819">
        <w:rPr>
          <w:color w:val="000000" w:themeColor="text1"/>
          <w:sz w:val="22"/>
        </w:rPr>
        <w:t>して</w:t>
      </w:r>
      <w:r w:rsidR="003229B4" w:rsidRPr="005F2819">
        <w:rPr>
          <w:color w:val="000000" w:themeColor="text1"/>
          <w:sz w:val="22"/>
        </w:rPr>
        <w:t>ください。</w:t>
      </w:r>
    </w:p>
    <w:p w:rsidR="00EC24A1" w:rsidRDefault="006E5713" w:rsidP="009B739D">
      <w:pPr>
        <w:ind w:leftChars="100" w:left="464" w:hangingChars="100" w:hanging="237"/>
        <w:rPr>
          <w:rFonts w:hint="default"/>
          <w:sz w:val="22"/>
        </w:rPr>
      </w:pPr>
      <w:r>
        <w:rPr>
          <w:sz w:val="22"/>
        </w:rPr>
        <w:t>(</w:t>
      </w:r>
      <w:r w:rsidR="003229B4">
        <w:rPr>
          <w:sz w:val="22"/>
        </w:rPr>
        <w:t>5</w:t>
      </w:r>
      <w:r w:rsidR="009B739D">
        <w:rPr>
          <w:sz w:val="22"/>
        </w:rPr>
        <w:t>)</w:t>
      </w:r>
      <w:r w:rsidR="005F2819">
        <w:rPr>
          <w:rFonts w:hint="default"/>
          <w:sz w:val="22"/>
        </w:rPr>
        <w:t xml:space="preserve"> </w:t>
      </w:r>
      <w:r w:rsidR="00A75BF3">
        <w:rPr>
          <w:sz w:val="22"/>
        </w:rPr>
        <w:t>販売する商品は、</w:t>
      </w:r>
      <w:r w:rsidR="00EC24A1">
        <w:rPr>
          <w:sz w:val="22"/>
        </w:rPr>
        <w:t>仕入れ先にて完成された商品を持参してください</w:t>
      </w:r>
      <w:r w:rsidR="00A75BF3">
        <w:rPr>
          <w:sz w:val="22"/>
        </w:rPr>
        <w:t>。</w:t>
      </w:r>
    </w:p>
    <w:p w:rsidR="00EC24A1" w:rsidRDefault="00EC24A1" w:rsidP="005F2819">
      <w:pPr>
        <w:ind w:firstLineChars="300" w:firstLine="710"/>
        <w:rPr>
          <w:rFonts w:hint="default"/>
          <w:sz w:val="22"/>
        </w:rPr>
      </w:pPr>
      <w:r>
        <w:rPr>
          <w:sz w:val="22"/>
        </w:rPr>
        <w:t>違反行為の例）・</w:t>
      </w:r>
      <w:r w:rsidR="00A75BF3">
        <w:rPr>
          <w:sz w:val="22"/>
        </w:rPr>
        <w:t>販売当日に、</w:t>
      </w:r>
      <w:r>
        <w:rPr>
          <w:sz w:val="22"/>
        </w:rPr>
        <w:t>表示</w:t>
      </w:r>
      <w:r w:rsidR="00DF5FEB">
        <w:rPr>
          <w:sz w:val="22"/>
        </w:rPr>
        <w:t>ラベルを</w:t>
      </w:r>
      <w:r w:rsidR="00147E0B">
        <w:rPr>
          <w:sz w:val="22"/>
        </w:rPr>
        <w:t>貼る、箱に商品を詰める</w:t>
      </w:r>
      <w:r>
        <w:rPr>
          <w:sz w:val="22"/>
        </w:rPr>
        <w:t>行為</w:t>
      </w:r>
    </w:p>
    <w:p w:rsidR="00501B99" w:rsidRPr="00EC24A1" w:rsidRDefault="00EC24A1" w:rsidP="005F2819">
      <w:pPr>
        <w:ind w:firstLineChars="1000" w:firstLine="2367"/>
        <w:rPr>
          <w:rFonts w:hint="default"/>
          <w:sz w:val="22"/>
        </w:rPr>
      </w:pPr>
      <w:r>
        <w:rPr>
          <w:sz w:val="22"/>
        </w:rPr>
        <w:t>・学校で商品を切るなどの加工行為</w:t>
      </w:r>
    </w:p>
    <w:p w:rsidR="00D86815" w:rsidRDefault="00D86815" w:rsidP="00D86815">
      <w:pPr>
        <w:ind w:left="473" w:hangingChars="200" w:hanging="473"/>
        <w:rPr>
          <w:rFonts w:hint="default"/>
        </w:rPr>
      </w:pPr>
      <w:r>
        <w:rPr>
          <w:sz w:val="22"/>
        </w:rPr>
        <w:t xml:space="preserve">　</w:t>
      </w:r>
      <w:r w:rsidR="003229B4">
        <w:rPr>
          <w:sz w:val="22"/>
        </w:rPr>
        <w:t>(6</w:t>
      </w:r>
      <w:r>
        <w:rPr>
          <w:sz w:val="22"/>
        </w:rPr>
        <w:t xml:space="preserve">) </w:t>
      </w:r>
      <w:r w:rsidRPr="00A66588">
        <w:t>発熱・</w:t>
      </w:r>
      <w:r w:rsidR="00147E0B" w:rsidRPr="00E65FBF">
        <w:t>喉の痛み・</w:t>
      </w:r>
      <w:r w:rsidR="00147E0B">
        <w:t>嘔吐・吐気・</w:t>
      </w:r>
      <w:r w:rsidR="00147E0B" w:rsidRPr="00671D5F">
        <w:t>下痢等</w:t>
      </w:r>
      <w:r w:rsidRPr="00671D5F">
        <w:t>の症状がある人は、</w:t>
      </w:r>
      <w:r w:rsidR="00147E0B" w:rsidRPr="00671D5F">
        <w:t>販売実習に参加することはできません。</w:t>
      </w:r>
    </w:p>
    <w:p w:rsidR="009B556F" w:rsidRPr="009B556F" w:rsidRDefault="00CF07ED" w:rsidP="00CF07ED">
      <w:pPr>
        <w:spacing w:afterLines="50" w:after="159"/>
        <w:rPr>
          <w:rFonts w:asciiTheme="majorEastAsia" w:eastAsiaTheme="majorEastAsia" w:hAnsiTheme="majorEastAsia" w:hint="default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194945</wp:posOffset>
                </wp:positionH>
                <wp:positionV relativeFrom="paragraph">
                  <wp:posOffset>265430</wp:posOffset>
                </wp:positionV>
                <wp:extent cx="5419725" cy="676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60B50" id="正方形/長方形 2" o:spid="_x0000_s1026" style="position:absolute;left:0;text-align:left;margin-left:15.35pt;margin-top:20.9pt;width:426.7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" filled="f" strokecolor="black [3213]" strokeweight="1pt">
                <v:stroke dashstyle="dash"/>
                <w10:wrap anchorx="margin"/>
              </v:rect>
            </w:pict>
          </mc:Fallback>
        </mc:AlternateContent>
      </w:r>
      <w:r w:rsidR="005F2819">
        <w:rPr>
          <w:sz w:val="22"/>
        </w:rPr>
        <w:t xml:space="preserve">  (</w:t>
      </w:r>
      <w:r w:rsidR="005F2819">
        <w:rPr>
          <w:rFonts w:hint="default"/>
          <w:sz w:val="22"/>
        </w:rPr>
        <w:t>7</w:t>
      </w:r>
      <w:r w:rsidR="005F2819">
        <w:rPr>
          <w:sz w:val="22"/>
        </w:rPr>
        <w:t>)</w:t>
      </w:r>
      <w:r w:rsidR="005F2819">
        <w:rPr>
          <w:rFonts w:hint="default"/>
          <w:sz w:val="22"/>
        </w:rPr>
        <w:t xml:space="preserve"> </w:t>
      </w:r>
      <w:r w:rsidR="009B556F" w:rsidRPr="005F2819">
        <w:rPr>
          <w:rFonts w:asciiTheme="majorEastAsia" w:eastAsiaTheme="majorEastAsia" w:hAnsiTheme="majorEastAsia"/>
          <w:szCs w:val="21"/>
        </w:rPr>
        <w:t>各校で準備が必要なもの</w:t>
      </w:r>
      <w:r w:rsidR="005F2819">
        <w:rPr>
          <w:rFonts w:asciiTheme="majorEastAsia" w:eastAsiaTheme="majorEastAsia" w:hAnsiTheme="majorEastAsia"/>
          <w:szCs w:val="21"/>
        </w:rPr>
        <w:t>は、次の通りです。</w:t>
      </w:r>
    </w:p>
    <w:p w:rsidR="00B878C9" w:rsidRDefault="00B878C9" w:rsidP="00B878C9">
      <w:pPr>
        <w:ind w:leftChars="300" w:left="680"/>
        <w:rPr>
          <w:rFonts w:hint="default"/>
        </w:rPr>
      </w:pPr>
      <w:r>
        <w:t>□ゴミ袋　□</w:t>
      </w:r>
      <w:r w:rsidR="009B556F" w:rsidRPr="0075264A">
        <w:rPr>
          <w:rFonts w:asciiTheme="minorEastAsia" w:eastAsiaTheme="minorEastAsia" w:hAnsiTheme="minorEastAsia"/>
        </w:rPr>
        <w:t>買い物袋</w:t>
      </w:r>
      <w:r>
        <w:rPr>
          <w:rFonts w:asciiTheme="minorEastAsia" w:eastAsiaTheme="minorEastAsia" w:hAnsiTheme="minorEastAsia"/>
        </w:rPr>
        <w:t xml:space="preserve">　□</w:t>
      </w:r>
      <w:r w:rsidR="009B556F" w:rsidRPr="00637323">
        <w:t>消毒薬</w:t>
      </w:r>
      <w:r>
        <w:t xml:space="preserve">　□</w:t>
      </w:r>
      <w:r w:rsidR="00EC24A1">
        <w:t>レシート(領収書)</w:t>
      </w:r>
      <w:r>
        <w:t xml:space="preserve">　□</w:t>
      </w:r>
      <w:r w:rsidR="00192373">
        <w:t>コイントレ</w:t>
      </w:r>
      <w:r w:rsidR="00EC24A1">
        <w:t>イ</w:t>
      </w:r>
      <w:r>
        <w:t xml:space="preserve">　</w:t>
      </w:r>
    </w:p>
    <w:p w:rsidR="00B878C9" w:rsidRDefault="00B878C9" w:rsidP="00B878C9">
      <w:pPr>
        <w:ind w:leftChars="300" w:left="680"/>
        <w:rPr>
          <w:rFonts w:hint="default"/>
        </w:rPr>
      </w:pPr>
      <w:r>
        <w:t>□</w:t>
      </w:r>
      <w:r w:rsidR="00E47A5C">
        <w:t>台ふき</w:t>
      </w:r>
      <w:r>
        <w:t xml:space="preserve">　□</w:t>
      </w:r>
      <w:r w:rsidR="004060C0" w:rsidRPr="00671D5F">
        <w:t>のぼり(棒を含む)</w:t>
      </w:r>
      <w:r>
        <w:t xml:space="preserve">　</w:t>
      </w:r>
      <w:r w:rsidR="0009455C">
        <w:t xml:space="preserve">　</w:t>
      </w:r>
      <w:r>
        <w:t xml:space="preserve">□学校名予備(段ボール貼付用)　</w:t>
      </w:r>
      <w:r w:rsidR="0009455C">
        <w:t>□金庫</w:t>
      </w:r>
    </w:p>
    <w:p w:rsidR="00B878C9" w:rsidRDefault="00B878C9" w:rsidP="0009455C">
      <w:pPr>
        <w:ind w:leftChars="300" w:left="680"/>
        <w:rPr>
          <w:rFonts w:hint="default"/>
        </w:rPr>
      </w:pPr>
      <w:r>
        <w:t>□学校パンフレット11部(広報10部、事務局1部)</w:t>
      </w:r>
    </w:p>
    <w:p w:rsidR="0009455C" w:rsidRPr="00B878C9" w:rsidRDefault="0009455C" w:rsidP="0009455C">
      <w:pPr>
        <w:ind w:leftChars="300" w:left="680"/>
        <w:rPr>
          <w:rFonts w:hint="default"/>
        </w:rPr>
      </w:pPr>
    </w:p>
    <w:p w:rsidR="00CF07ED" w:rsidRPr="00DD5D94" w:rsidRDefault="005F2819" w:rsidP="00CF07ED">
      <w:pPr>
        <w:ind w:firstLineChars="200" w:firstLine="455"/>
        <w:rPr>
          <w:rFonts w:asciiTheme="minorEastAsia" w:eastAsiaTheme="minorEastAsia" w:hAnsiTheme="minorEastAsia" w:hint="default"/>
        </w:rPr>
      </w:pPr>
      <w:r w:rsidRPr="00114A40">
        <w:rPr>
          <w:rFonts w:ascii="ＭＳ ゴシック" w:eastAsia="ＭＳ ゴシック" w:hAnsi="ＭＳ ゴシック"/>
          <w:b/>
          <w:u w:val="single"/>
        </w:rPr>
        <w:t>なお、</w:t>
      </w:r>
      <w:r w:rsidR="00E47A5C" w:rsidRPr="00114A40">
        <w:rPr>
          <w:rFonts w:ascii="ＭＳ ゴシック" w:eastAsia="ＭＳ ゴシック" w:hAnsi="ＭＳ ゴシック"/>
          <w:b/>
          <w:u w:val="single"/>
        </w:rPr>
        <w:t>駐車場の関係で</w:t>
      </w:r>
      <w:r w:rsidRPr="00114A40">
        <w:rPr>
          <w:rFonts w:ascii="ＭＳ ゴシック" w:eastAsia="ＭＳ ゴシック" w:hAnsi="ＭＳ ゴシック"/>
          <w:b/>
          <w:u w:val="single"/>
        </w:rPr>
        <w:t>レシートが</w:t>
      </w:r>
      <w:r w:rsidR="00E47A5C" w:rsidRPr="00114A40">
        <w:rPr>
          <w:rFonts w:ascii="ＭＳ ゴシック" w:eastAsia="ＭＳ ゴシック" w:hAnsi="ＭＳ ゴシック"/>
          <w:b/>
          <w:u w:val="single"/>
        </w:rPr>
        <w:t>必要</w:t>
      </w:r>
      <w:r w:rsidR="00E47A5C" w:rsidRPr="00DD5D94">
        <w:rPr>
          <w:rFonts w:asciiTheme="minorEastAsia" w:eastAsiaTheme="minorEastAsia" w:hAnsiTheme="minorEastAsia"/>
        </w:rPr>
        <w:t>となります</w:t>
      </w:r>
      <w:r w:rsidR="00CF07ED" w:rsidRPr="00DD5D94">
        <w:rPr>
          <w:rFonts w:asciiTheme="minorEastAsia" w:eastAsiaTheme="minorEastAsia" w:hAnsiTheme="minorEastAsia"/>
        </w:rPr>
        <w:t>ので、各校でご準備をお願いします</w:t>
      </w:r>
      <w:r w:rsidRPr="00DD5D94">
        <w:rPr>
          <w:rFonts w:asciiTheme="minorEastAsia" w:eastAsiaTheme="minorEastAsia" w:hAnsiTheme="minorEastAsia"/>
        </w:rPr>
        <w:t>。</w:t>
      </w:r>
    </w:p>
    <w:p w:rsidR="00D86815" w:rsidRPr="00114A40" w:rsidRDefault="00CF07ED" w:rsidP="0068317D">
      <w:pPr>
        <w:ind w:firstLineChars="100" w:firstLine="228"/>
        <w:rPr>
          <w:rFonts w:ascii="ＭＳ ゴシック" w:eastAsia="ＭＳ ゴシック" w:hAnsi="ＭＳ ゴシック" w:hint="default"/>
          <w:b/>
          <w:u w:val="single"/>
        </w:rPr>
      </w:pPr>
      <w:r w:rsidRPr="00114A40">
        <w:rPr>
          <w:rFonts w:ascii="ＭＳ ゴシック" w:eastAsia="ＭＳ ゴシック" w:hAnsi="ＭＳ ゴシック"/>
          <w:b/>
          <w:u w:val="single"/>
        </w:rPr>
        <w:t>レシート発行の際は、</w:t>
      </w:r>
      <w:r w:rsidR="00DD5D94">
        <w:rPr>
          <w:rFonts w:ascii="ＭＳ ゴシック" w:eastAsia="ＭＳ ゴシック" w:hAnsi="ＭＳ ゴシック"/>
          <w:b/>
          <w:u w:val="single"/>
        </w:rPr>
        <w:t>学校名の記載</w:t>
      </w:r>
      <w:r w:rsidR="00DD5D94" w:rsidRPr="00DD5D94">
        <w:rPr>
          <w:rFonts w:asciiTheme="minorEastAsia" w:eastAsiaTheme="minorEastAsia" w:hAnsiTheme="minorEastAsia"/>
        </w:rPr>
        <w:t>のあるレシートになるよう</w:t>
      </w:r>
      <w:r w:rsidRPr="00DD5D94">
        <w:rPr>
          <w:rFonts w:asciiTheme="minorEastAsia" w:eastAsiaTheme="minorEastAsia" w:hAnsiTheme="minorEastAsia"/>
        </w:rPr>
        <w:t>設定をお願いします。</w:t>
      </w:r>
    </w:p>
    <w:p w:rsidR="00EC24A1" w:rsidRDefault="00EC24A1" w:rsidP="009B739D">
      <w:pPr>
        <w:rPr>
          <w:rFonts w:asciiTheme="majorEastAsia" w:eastAsiaTheme="majorEastAsia" w:hAnsiTheme="majorEastAsia" w:hint="default"/>
        </w:rPr>
      </w:pPr>
    </w:p>
    <w:p w:rsidR="00FB4B38" w:rsidRPr="00E51E88" w:rsidRDefault="0079726F" w:rsidP="009B739D">
      <w:pPr>
        <w:rPr>
          <w:rFonts w:asciiTheme="majorEastAsia" w:eastAsiaTheme="majorEastAsia" w:hAnsiTheme="majorEastAsia" w:hint="default"/>
        </w:rPr>
      </w:pPr>
      <w:r w:rsidRPr="0079726F">
        <w:rPr>
          <w:rFonts w:asciiTheme="majorEastAsia" w:eastAsiaTheme="majorEastAsia" w:hAnsiTheme="majorEastAsia"/>
          <w:color w:val="000000" w:themeColor="text1"/>
        </w:rPr>
        <w:t>２</w:t>
      </w:r>
      <w:r w:rsidR="00637323">
        <w:rPr>
          <w:rFonts w:asciiTheme="majorEastAsia" w:eastAsiaTheme="majorEastAsia" w:hAnsiTheme="majorEastAsia"/>
        </w:rPr>
        <w:t xml:space="preserve">　商品の</w:t>
      </w:r>
      <w:r w:rsidR="00A75BF3" w:rsidRPr="00E51E88">
        <w:rPr>
          <w:rFonts w:asciiTheme="majorEastAsia" w:eastAsiaTheme="majorEastAsia" w:hAnsiTheme="majorEastAsia"/>
        </w:rPr>
        <w:t>販売</w:t>
      </w:r>
      <w:r w:rsidR="00637323">
        <w:rPr>
          <w:rFonts w:asciiTheme="majorEastAsia" w:eastAsiaTheme="majorEastAsia" w:hAnsiTheme="majorEastAsia"/>
        </w:rPr>
        <w:t>方法</w:t>
      </w:r>
      <w:r w:rsidR="00A75BF3" w:rsidRPr="00E51E88">
        <w:rPr>
          <w:rFonts w:asciiTheme="majorEastAsia" w:eastAsiaTheme="majorEastAsia" w:hAnsiTheme="majorEastAsia"/>
        </w:rPr>
        <w:t>について</w:t>
      </w:r>
    </w:p>
    <w:p w:rsidR="00E535CD" w:rsidRPr="00E535CD" w:rsidRDefault="009B739D" w:rsidP="00D86815">
      <w:pPr>
        <w:ind w:leftChars="100" w:left="464" w:hangingChars="100" w:hanging="237"/>
        <w:rPr>
          <w:rFonts w:hint="default"/>
        </w:rPr>
      </w:pPr>
      <w:r>
        <w:rPr>
          <w:sz w:val="22"/>
        </w:rPr>
        <w:t xml:space="preserve">(1) </w:t>
      </w:r>
      <w:r w:rsidR="00D86815">
        <w:rPr>
          <w:sz w:val="22"/>
        </w:rPr>
        <w:t>商品の特色や</w:t>
      </w:r>
      <w:r w:rsidR="00A75BF3" w:rsidRPr="00E535CD">
        <w:rPr>
          <w:sz w:val="22"/>
        </w:rPr>
        <w:t>セールスポイントをお客様に説明できるようにしてください。</w:t>
      </w:r>
    </w:p>
    <w:p w:rsidR="00A66588" w:rsidRPr="00A354E7" w:rsidRDefault="009B739D" w:rsidP="006E5713">
      <w:pPr>
        <w:ind w:leftChars="100" w:left="454" w:hangingChars="100" w:hanging="227"/>
        <w:rPr>
          <w:rFonts w:hint="default"/>
          <w:color w:val="000000" w:themeColor="text1"/>
        </w:rPr>
      </w:pPr>
      <w:r w:rsidRPr="00A354E7">
        <w:rPr>
          <w:color w:val="000000" w:themeColor="text1"/>
        </w:rPr>
        <w:t xml:space="preserve">(2) </w:t>
      </w:r>
      <w:r w:rsidR="00E535CD" w:rsidRPr="00EC1663">
        <w:rPr>
          <w:color w:val="000000" w:themeColor="text1"/>
        </w:rPr>
        <w:t>「光の広場」</w:t>
      </w:r>
      <w:r w:rsidR="005F2819">
        <w:rPr>
          <w:color w:val="000000" w:themeColor="text1"/>
        </w:rPr>
        <w:t>で</w:t>
      </w:r>
      <w:r w:rsidR="00A66588" w:rsidRPr="00EC1663">
        <w:rPr>
          <w:color w:val="000000" w:themeColor="text1"/>
        </w:rPr>
        <w:t>は</w:t>
      </w:r>
      <w:r w:rsidR="00E535CD" w:rsidRPr="00EC1663">
        <w:rPr>
          <w:color w:val="000000" w:themeColor="text1"/>
        </w:rPr>
        <w:t>、テナント営業</w:t>
      </w:r>
      <w:r w:rsidR="005F2819">
        <w:rPr>
          <w:color w:val="000000" w:themeColor="text1"/>
        </w:rPr>
        <w:t>のご迷惑となりますので</w:t>
      </w:r>
      <w:r w:rsidR="00F76F2A" w:rsidRPr="00EC1663">
        <w:rPr>
          <w:color w:val="000000" w:themeColor="text1"/>
        </w:rPr>
        <w:t>、</w:t>
      </w:r>
      <w:r w:rsidR="00F76F2A" w:rsidRPr="00114A40">
        <w:rPr>
          <w:rFonts w:ascii="ＭＳ ゴシック" w:eastAsia="ＭＳ ゴシック" w:hAnsi="ＭＳ ゴシック"/>
          <w:b/>
          <w:color w:val="000000" w:themeColor="text1"/>
          <w:u w:val="single"/>
        </w:rPr>
        <w:t>メガホンの使用や大きな声での販売</w:t>
      </w:r>
      <w:r w:rsidR="00E535CD" w:rsidRPr="00114A40">
        <w:rPr>
          <w:rFonts w:ascii="ＭＳ ゴシック" w:eastAsia="ＭＳ ゴシック" w:hAnsi="ＭＳ ゴシック"/>
          <w:b/>
          <w:color w:val="000000" w:themeColor="text1"/>
          <w:u w:val="single"/>
        </w:rPr>
        <w:t>はできません。</w:t>
      </w:r>
    </w:p>
    <w:p w:rsidR="0038418D" w:rsidRPr="0009455C" w:rsidRDefault="006E5713" w:rsidP="0009455C">
      <w:pPr>
        <w:ind w:leftChars="100" w:left="455" w:hangingChars="100" w:hanging="228"/>
        <w:rPr>
          <w:rFonts w:asciiTheme="majorEastAsia" w:eastAsiaTheme="majorEastAsia" w:hAnsiTheme="majorEastAsia" w:hint="default"/>
          <w:b/>
          <w:color w:val="000000" w:themeColor="text1"/>
          <w:u w:val="single"/>
        </w:rPr>
      </w:pPr>
      <w:r w:rsidRPr="00114A40">
        <w:rPr>
          <w:rFonts w:asciiTheme="majorEastAsia" w:eastAsiaTheme="majorEastAsia" w:hAnsiTheme="majorEastAsia"/>
          <w:b/>
          <w:color w:val="000000" w:themeColor="text1"/>
        </w:rPr>
        <w:t xml:space="preserve">(3) </w:t>
      </w:r>
      <w:r w:rsidR="00A66588" w:rsidRPr="00114A40">
        <w:rPr>
          <w:rFonts w:asciiTheme="majorEastAsia" w:eastAsiaTheme="majorEastAsia" w:hAnsiTheme="majorEastAsia"/>
          <w:b/>
          <w:color w:val="000000" w:themeColor="text1"/>
          <w:u w:val="single"/>
        </w:rPr>
        <w:t>お客様の</w:t>
      </w:r>
      <w:r w:rsidR="00A66588" w:rsidRPr="00114A40">
        <w:rPr>
          <w:rFonts w:asciiTheme="majorEastAsia" w:eastAsiaTheme="majorEastAsia" w:hAnsiTheme="majorEastAsia" w:hint="default"/>
          <w:b/>
          <w:color w:val="000000" w:themeColor="text1"/>
          <w:u w:val="single"/>
        </w:rPr>
        <w:t>動線を確保</w:t>
      </w:r>
      <w:r w:rsidR="00DD44EA" w:rsidRPr="00114A40">
        <w:rPr>
          <w:rFonts w:asciiTheme="majorEastAsia" w:eastAsiaTheme="majorEastAsia" w:hAnsiTheme="majorEastAsia"/>
          <w:b/>
          <w:color w:val="000000" w:themeColor="text1"/>
          <w:u w:val="single"/>
        </w:rPr>
        <w:t>するため</w:t>
      </w:r>
      <w:r w:rsidR="00A66588" w:rsidRPr="00114A40">
        <w:rPr>
          <w:rFonts w:asciiTheme="majorEastAsia" w:eastAsiaTheme="majorEastAsia" w:hAnsiTheme="majorEastAsia"/>
          <w:b/>
          <w:color w:val="000000" w:themeColor="text1"/>
          <w:u w:val="single"/>
        </w:rPr>
        <w:t>、</w:t>
      </w:r>
      <w:r w:rsidR="0017020A" w:rsidRPr="00114A40">
        <w:rPr>
          <w:rFonts w:asciiTheme="majorEastAsia" w:eastAsiaTheme="majorEastAsia" w:hAnsiTheme="majorEastAsia" w:hint="default"/>
          <w:b/>
          <w:color w:val="000000" w:themeColor="text1"/>
          <w:u w:val="single"/>
        </w:rPr>
        <w:t>店舗</w:t>
      </w:r>
      <w:r w:rsidR="00BC381B" w:rsidRPr="00114A40">
        <w:rPr>
          <w:rFonts w:asciiTheme="majorEastAsia" w:eastAsiaTheme="majorEastAsia" w:hAnsiTheme="majorEastAsia"/>
          <w:b/>
          <w:color w:val="000000" w:themeColor="text1"/>
          <w:u w:val="single"/>
        </w:rPr>
        <w:t>を出ての</w:t>
      </w:r>
      <w:r w:rsidR="0017020A" w:rsidRPr="00114A40">
        <w:rPr>
          <w:rFonts w:asciiTheme="majorEastAsia" w:eastAsiaTheme="majorEastAsia" w:hAnsiTheme="majorEastAsia" w:hint="default"/>
          <w:b/>
          <w:color w:val="000000" w:themeColor="text1"/>
          <w:u w:val="single"/>
        </w:rPr>
        <w:t>販売活動は</w:t>
      </w:r>
      <w:r w:rsidR="0075264A" w:rsidRPr="00114A40">
        <w:rPr>
          <w:rFonts w:asciiTheme="majorEastAsia" w:eastAsiaTheme="majorEastAsia" w:hAnsiTheme="majorEastAsia"/>
          <w:b/>
          <w:color w:val="000000" w:themeColor="text1"/>
          <w:u w:val="single"/>
        </w:rPr>
        <w:t>できません</w:t>
      </w:r>
      <w:r w:rsidRPr="00114A40">
        <w:rPr>
          <w:rFonts w:asciiTheme="majorEastAsia" w:eastAsiaTheme="majorEastAsia" w:hAnsiTheme="majorEastAsia"/>
          <w:b/>
          <w:color w:val="000000" w:themeColor="text1"/>
          <w:u w:val="single"/>
        </w:rPr>
        <w:t>。</w:t>
      </w:r>
    </w:p>
    <w:p w:rsidR="00FB4B38" w:rsidRPr="009B739D" w:rsidRDefault="0079726F" w:rsidP="009B739D">
      <w:pPr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</w:rPr>
        <w:lastRenderedPageBreak/>
        <w:t>３</w:t>
      </w:r>
      <w:r w:rsidR="006E5713">
        <w:rPr>
          <w:rFonts w:asciiTheme="majorEastAsia" w:eastAsiaTheme="majorEastAsia" w:hAnsiTheme="majorEastAsia"/>
        </w:rPr>
        <w:t xml:space="preserve">　販売促進</w:t>
      </w:r>
      <w:r w:rsidR="00A75BF3" w:rsidRPr="009B739D">
        <w:rPr>
          <w:rFonts w:asciiTheme="majorEastAsia" w:eastAsiaTheme="majorEastAsia" w:hAnsiTheme="majorEastAsia"/>
        </w:rPr>
        <w:t>について</w:t>
      </w:r>
    </w:p>
    <w:p w:rsidR="00FB4B38" w:rsidRPr="00A354E7" w:rsidRDefault="009B739D" w:rsidP="009B739D">
      <w:pPr>
        <w:ind w:leftChars="100" w:left="464" w:hangingChars="100" w:hanging="237"/>
        <w:rPr>
          <w:rFonts w:hint="default"/>
        </w:rPr>
      </w:pPr>
      <w:r>
        <w:rPr>
          <w:sz w:val="22"/>
        </w:rPr>
        <w:t xml:space="preserve">(1) </w:t>
      </w:r>
      <w:r w:rsidR="00A75BF3">
        <w:rPr>
          <w:sz w:val="22"/>
        </w:rPr>
        <w:t>各校から持ち込むものに</w:t>
      </w:r>
      <w:r w:rsidR="006E5713">
        <w:rPr>
          <w:sz w:val="22"/>
        </w:rPr>
        <w:t>ついては、</w:t>
      </w:r>
      <w:r w:rsidR="00AC7DDB">
        <w:rPr>
          <w:sz w:val="22"/>
        </w:rPr>
        <w:t>参加校詳細連絡用紙(別紙3)</w:t>
      </w:r>
      <w:r w:rsidR="00477416">
        <w:rPr>
          <w:sz w:val="22"/>
        </w:rPr>
        <w:t>の「各校から持参</w:t>
      </w:r>
      <w:r w:rsidR="00DF5FEB" w:rsidRPr="00A354E7">
        <w:rPr>
          <w:sz w:val="22"/>
        </w:rPr>
        <w:t>」</w:t>
      </w:r>
      <w:r w:rsidR="00A75BF3" w:rsidRPr="00A354E7">
        <w:rPr>
          <w:sz w:val="22"/>
        </w:rPr>
        <w:t>の欄に記入してください。</w:t>
      </w:r>
    </w:p>
    <w:p w:rsidR="0017020A" w:rsidRPr="00B73C72" w:rsidRDefault="009B739D" w:rsidP="00B73C72">
      <w:pPr>
        <w:ind w:leftChars="100" w:left="464" w:hangingChars="100" w:hanging="237"/>
        <w:rPr>
          <w:rFonts w:hint="default"/>
          <w:sz w:val="22"/>
        </w:rPr>
      </w:pPr>
      <w:r w:rsidRPr="00A354E7">
        <w:rPr>
          <w:sz w:val="22"/>
        </w:rPr>
        <w:t xml:space="preserve">(2) </w:t>
      </w:r>
      <w:r w:rsidR="00A75BF3" w:rsidRPr="00A354E7">
        <w:rPr>
          <w:sz w:val="22"/>
        </w:rPr>
        <w:t>プライスカード、</w:t>
      </w:r>
      <w:r w:rsidR="006F27DA">
        <w:rPr>
          <w:sz w:val="22"/>
        </w:rPr>
        <w:t>POP</w:t>
      </w:r>
      <w:r w:rsidR="00DD44EA">
        <w:rPr>
          <w:sz w:val="22"/>
        </w:rPr>
        <w:t>、はっぴ</w:t>
      </w:r>
      <w:r w:rsidR="00967FF0">
        <w:rPr>
          <w:sz w:val="22"/>
        </w:rPr>
        <w:t>を</w:t>
      </w:r>
      <w:r w:rsidR="006E5713">
        <w:rPr>
          <w:sz w:val="22"/>
        </w:rPr>
        <w:t>活用した</w:t>
      </w:r>
      <w:r w:rsidR="00DF5FEB" w:rsidRPr="00A354E7">
        <w:rPr>
          <w:sz w:val="22"/>
        </w:rPr>
        <w:t>販売促進</w:t>
      </w:r>
      <w:r w:rsidR="00967FF0">
        <w:rPr>
          <w:sz w:val="22"/>
        </w:rPr>
        <w:t>に</w:t>
      </w:r>
      <w:r w:rsidR="00DF5FEB" w:rsidRPr="00A354E7">
        <w:rPr>
          <w:sz w:val="22"/>
        </w:rPr>
        <w:t>ついては、</w:t>
      </w:r>
      <w:r w:rsidR="00DD44EA">
        <w:rPr>
          <w:sz w:val="22"/>
        </w:rPr>
        <w:t>特色あるものとし、各校で</w:t>
      </w:r>
      <w:r w:rsidR="006E5713">
        <w:rPr>
          <w:sz w:val="22"/>
        </w:rPr>
        <w:t>準備</w:t>
      </w:r>
      <w:r w:rsidR="00DD44EA">
        <w:rPr>
          <w:sz w:val="22"/>
        </w:rPr>
        <w:t>してください</w:t>
      </w:r>
      <w:r w:rsidR="006E5713">
        <w:rPr>
          <w:sz w:val="22"/>
        </w:rPr>
        <w:t>。</w:t>
      </w:r>
    </w:p>
    <w:p w:rsidR="00FB4B38" w:rsidRPr="00A354E7" w:rsidRDefault="009B739D" w:rsidP="009B739D">
      <w:pPr>
        <w:ind w:firstLineChars="100" w:firstLine="237"/>
        <w:rPr>
          <w:rFonts w:hint="default"/>
        </w:rPr>
      </w:pPr>
      <w:r w:rsidRPr="00A354E7">
        <w:rPr>
          <w:sz w:val="22"/>
        </w:rPr>
        <w:t xml:space="preserve">(3) </w:t>
      </w:r>
      <w:r w:rsidR="00B73C72" w:rsidRPr="00337A54">
        <w:rPr>
          <w:sz w:val="22"/>
        </w:rPr>
        <w:t>光の広場</w:t>
      </w:r>
      <w:r w:rsidR="00F76F2A" w:rsidRPr="00337A54">
        <w:rPr>
          <w:sz w:val="22"/>
        </w:rPr>
        <w:t>およびその周辺で、</w:t>
      </w:r>
      <w:r w:rsidR="00F76F2A" w:rsidRPr="00337A54">
        <w:rPr>
          <w:sz w:val="22"/>
          <w:u w:val="single"/>
        </w:rPr>
        <w:t>手渡しによる</w:t>
      </w:r>
      <w:r w:rsidR="00A75BF3" w:rsidRPr="00337A54">
        <w:rPr>
          <w:sz w:val="22"/>
          <w:u w:val="single"/>
        </w:rPr>
        <w:t>チラシ</w:t>
      </w:r>
      <w:r w:rsidR="00DD44EA" w:rsidRPr="00337A54">
        <w:rPr>
          <w:sz w:val="22"/>
          <w:u w:val="single"/>
        </w:rPr>
        <w:t>の</w:t>
      </w:r>
      <w:r w:rsidR="00A75BF3" w:rsidRPr="00337A54">
        <w:rPr>
          <w:sz w:val="22"/>
          <w:u w:val="single"/>
        </w:rPr>
        <w:t>配布はできません。</w:t>
      </w:r>
    </w:p>
    <w:p w:rsidR="00FB4B38" w:rsidRDefault="00637323" w:rsidP="009B739D">
      <w:pPr>
        <w:ind w:leftChars="100" w:left="464" w:hangingChars="100" w:hanging="237"/>
        <w:rPr>
          <w:rFonts w:hint="default"/>
          <w:sz w:val="22"/>
        </w:rPr>
      </w:pPr>
      <w:r>
        <w:rPr>
          <w:sz w:val="22"/>
        </w:rPr>
        <w:t>(4</w:t>
      </w:r>
      <w:r w:rsidR="009B739D" w:rsidRPr="00A354E7">
        <w:rPr>
          <w:sz w:val="22"/>
        </w:rPr>
        <w:t xml:space="preserve">) </w:t>
      </w:r>
      <w:r w:rsidR="00DD44EA">
        <w:rPr>
          <w:sz w:val="22"/>
        </w:rPr>
        <w:t>「のぼり」</w:t>
      </w:r>
      <w:r w:rsidR="00A75BF3" w:rsidRPr="00A354E7">
        <w:rPr>
          <w:sz w:val="22"/>
        </w:rPr>
        <w:t>は、</w:t>
      </w:r>
      <w:r w:rsidR="0017020A" w:rsidRPr="00A354E7">
        <w:rPr>
          <w:color w:val="auto"/>
          <w:sz w:val="22"/>
        </w:rPr>
        <w:t>光の広場</w:t>
      </w:r>
      <w:r w:rsidR="00DD44EA">
        <w:rPr>
          <w:color w:val="auto"/>
          <w:sz w:val="22"/>
        </w:rPr>
        <w:t>の</w:t>
      </w:r>
      <w:r w:rsidR="00B73C72">
        <w:rPr>
          <w:rFonts w:hint="default"/>
          <w:color w:val="auto"/>
          <w:sz w:val="22"/>
        </w:rPr>
        <w:t>２</w:t>
      </w:r>
      <w:r w:rsidR="00DD44EA">
        <w:rPr>
          <w:color w:val="auto"/>
          <w:sz w:val="22"/>
        </w:rPr>
        <w:t>～</w:t>
      </w:r>
      <w:r w:rsidR="00DD44EA">
        <w:rPr>
          <w:rFonts w:hint="default"/>
          <w:color w:val="auto"/>
          <w:sz w:val="22"/>
        </w:rPr>
        <w:t>３</w:t>
      </w:r>
      <w:r w:rsidR="00DD44EA">
        <w:rPr>
          <w:color w:val="auto"/>
          <w:sz w:val="22"/>
        </w:rPr>
        <w:t>階</w:t>
      </w:r>
      <w:r w:rsidR="0017020A" w:rsidRPr="00A354E7">
        <w:rPr>
          <w:rFonts w:hint="default"/>
          <w:color w:val="auto"/>
          <w:sz w:val="22"/>
        </w:rPr>
        <w:t>に</w:t>
      </w:r>
      <w:r w:rsidR="00DF5FEB" w:rsidRPr="00A354E7">
        <w:rPr>
          <w:color w:val="auto"/>
          <w:sz w:val="22"/>
        </w:rPr>
        <w:t>１校</w:t>
      </w:r>
      <w:r w:rsidR="00DD44EA">
        <w:rPr>
          <w:color w:val="auto"/>
          <w:sz w:val="22"/>
        </w:rPr>
        <w:t>あたり２本</w:t>
      </w:r>
      <w:r w:rsidR="00DF5FEB" w:rsidRPr="00A354E7">
        <w:rPr>
          <w:color w:val="auto"/>
          <w:sz w:val="22"/>
        </w:rPr>
        <w:t>設置</w:t>
      </w:r>
      <w:r w:rsidR="0017020A" w:rsidRPr="00A354E7">
        <w:rPr>
          <w:color w:val="auto"/>
          <w:sz w:val="22"/>
        </w:rPr>
        <w:t>します</w:t>
      </w:r>
      <w:r w:rsidR="00DF5FEB" w:rsidRPr="00A354E7">
        <w:rPr>
          <w:color w:val="auto"/>
          <w:sz w:val="22"/>
        </w:rPr>
        <w:t>。</w:t>
      </w:r>
      <w:r w:rsidR="00DF5FEB" w:rsidRPr="00A354E7">
        <w:rPr>
          <w:sz w:val="22"/>
        </w:rPr>
        <w:t>設置場所は</w:t>
      </w:r>
      <w:r w:rsidR="00DD44EA">
        <w:rPr>
          <w:sz w:val="22"/>
        </w:rPr>
        <w:t>こちらで</w:t>
      </w:r>
      <w:r w:rsidR="00DF5FEB" w:rsidRPr="00A354E7">
        <w:rPr>
          <w:sz w:val="22"/>
        </w:rPr>
        <w:t>指定</w:t>
      </w:r>
      <w:r w:rsidR="00A75BF3" w:rsidRPr="00A354E7">
        <w:rPr>
          <w:sz w:val="22"/>
        </w:rPr>
        <w:t>させていただきます。</w:t>
      </w:r>
    </w:p>
    <w:p w:rsidR="00C97407" w:rsidRDefault="00637323" w:rsidP="00C97407">
      <w:pPr>
        <w:ind w:leftChars="100" w:left="464" w:hangingChars="100" w:hanging="237"/>
        <w:rPr>
          <w:rFonts w:hint="default"/>
          <w:sz w:val="22"/>
        </w:rPr>
      </w:pPr>
      <w:r>
        <w:rPr>
          <w:sz w:val="22"/>
        </w:rPr>
        <w:t xml:space="preserve">(5) </w:t>
      </w:r>
      <w:r w:rsidR="00C97407">
        <w:rPr>
          <w:sz w:val="22"/>
        </w:rPr>
        <w:t>参加校の商品ポスターは自校ブースの範囲内で、掲示することができます。</w:t>
      </w:r>
    </w:p>
    <w:p w:rsidR="00BC381B" w:rsidRDefault="00BC381B" w:rsidP="0068317D">
      <w:pPr>
        <w:ind w:leftChars="50" w:left="566" w:hangingChars="200" w:hanging="453"/>
        <w:rPr>
          <w:rFonts w:hint="default"/>
          <w:color w:val="000000" w:themeColor="text1"/>
        </w:rPr>
      </w:pPr>
      <w:r>
        <w:t>（6</w:t>
      </w:r>
      <w:r w:rsidR="00394D73">
        <w:t>）</w:t>
      </w:r>
      <w:r w:rsidR="00394D73" w:rsidRPr="00C97407">
        <w:rPr>
          <w:color w:val="000000" w:themeColor="text1"/>
        </w:rPr>
        <w:t>会場内掲示レイアウト図に</w:t>
      </w:r>
      <w:r w:rsidR="00C97407" w:rsidRPr="00C97407">
        <w:rPr>
          <w:color w:val="000000" w:themeColor="text1"/>
        </w:rPr>
        <w:t>各校のお勧め</w:t>
      </w:r>
      <w:r w:rsidR="001621E0" w:rsidRPr="00C97407">
        <w:rPr>
          <w:color w:val="000000" w:themeColor="text1"/>
        </w:rPr>
        <w:t>商品</w:t>
      </w:r>
      <w:r w:rsidR="00C97407" w:rsidRPr="00C97407">
        <w:rPr>
          <w:color w:val="000000" w:themeColor="text1"/>
        </w:rPr>
        <w:t>を</w:t>
      </w:r>
      <w:r w:rsidR="001621E0" w:rsidRPr="00C97407">
        <w:rPr>
          <w:color w:val="000000" w:themeColor="text1"/>
        </w:rPr>
        <w:t>掲載します。</w:t>
      </w:r>
      <w:r w:rsidR="00AC7DDB">
        <w:rPr>
          <w:color w:val="000000" w:themeColor="text1"/>
        </w:rPr>
        <w:t>自校開発商品・地域特産品　取扱商品一覧表(別紙2)</w:t>
      </w:r>
      <w:r w:rsidR="00F73847" w:rsidRPr="00F73847">
        <w:rPr>
          <w:color w:val="000000" w:themeColor="text1"/>
        </w:rPr>
        <w:t>に入力をお願いします。</w:t>
      </w:r>
    </w:p>
    <w:p w:rsidR="0009455C" w:rsidRPr="001621E0" w:rsidRDefault="0009455C" w:rsidP="0068317D">
      <w:pPr>
        <w:ind w:leftChars="50" w:left="566" w:hangingChars="200" w:hanging="453"/>
        <w:rPr>
          <w:rFonts w:hint="default"/>
          <w:color w:val="FF0000"/>
        </w:rPr>
      </w:pPr>
    </w:p>
    <w:p w:rsidR="00BC381B" w:rsidRDefault="00BB4ABC" w:rsidP="009B739D">
      <w:pPr>
        <w:rPr>
          <w:rFonts w:hint="default"/>
        </w:rPr>
      </w:pPr>
      <w:r>
        <w:rPr>
          <w:rFonts w:hint="default"/>
          <w:noProof/>
          <w:sz w:val="22"/>
        </w:rPr>
        <w:drawing>
          <wp:anchor distT="0" distB="0" distL="114300" distR="114300" simplePos="0" relativeHeight="251661312" behindDoc="0" locked="0" layoutInCell="1" allowOverlap="1" wp14:anchorId="6A498BC9" wp14:editId="228499A8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312670" cy="2019300"/>
            <wp:effectExtent l="19050" t="19050" r="11430" b="1905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2019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17D" w:rsidRDefault="00BB4ABC" w:rsidP="009B739D">
      <w:pPr>
        <w:rPr>
          <w:rFonts w:hint="default"/>
        </w:rPr>
      </w:pPr>
      <w:r>
        <w:t xml:space="preserve">　　　</w:t>
      </w:r>
      <w:r w:rsidR="00102B1E">
        <w:t xml:space="preserve"> </w:t>
      </w:r>
      <w:r>
        <w:t>例</w:t>
      </w:r>
    </w:p>
    <w:p w:rsidR="0068317D" w:rsidRDefault="00BB4ABC" w:rsidP="009B739D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12065</wp:posOffset>
                </wp:positionV>
                <wp:extent cx="2876550" cy="733425"/>
                <wp:effectExtent l="0" t="0" r="285750" b="285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733425"/>
                        </a:xfrm>
                        <a:prstGeom prst="wedgeRectCallout">
                          <a:avLst>
                            <a:gd name="adj1" fmla="val 58637"/>
                            <a:gd name="adj2" fmla="val -4127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4ABC" w:rsidRDefault="00BB4ABC" w:rsidP="00102B1E">
                            <w:pPr>
                              <w:ind w:firstLineChars="100" w:firstLine="257"/>
                              <w:jc w:val="left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北海道〇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</w:rPr>
                              <w:t>〇商業高等学校</w:t>
                            </w:r>
                          </w:p>
                          <w:p w:rsidR="00BB4ABC" w:rsidRPr="00BB4ABC" w:rsidRDefault="00102B1E" w:rsidP="00102B1E">
                            <w:pPr>
                              <w:ind w:firstLineChars="100" w:firstLine="257"/>
                              <w:jc w:val="left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</w:rPr>
                              <w:t>〇ステーキ(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お勧め商品名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left:0;text-align:left;margin-left:31.85pt;margin-top:.95pt;width:226.5pt;height:5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" adj="23466,1885" fillcolor="white [3212]" strokecolor="black [3213]" strokeweight="1pt">
                <v:textbox>
                  <w:txbxContent>
                    <w:p w:rsidR="00BB4ABC" w:rsidRDefault="00BB4ABC" w:rsidP="00102B1E">
                      <w:pPr>
                        <w:ind w:firstLineChars="100" w:firstLine="257"/>
                        <w:jc w:val="left"/>
                        <w:rPr>
                          <w:rFonts w:hint="default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北海道〇</w:t>
                      </w:r>
                      <w:r>
                        <w:rPr>
                          <w:rFonts w:hint="default"/>
                          <w:sz w:val="24"/>
                          <w:szCs w:val="24"/>
                        </w:rPr>
                        <w:t>〇商業高等学校</w:t>
                      </w:r>
                    </w:p>
                    <w:p w:rsidR="00BB4ABC" w:rsidRPr="00BB4ABC" w:rsidRDefault="00102B1E" w:rsidP="00102B1E">
                      <w:pPr>
                        <w:ind w:firstLineChars="100" w:firstLine="257"/>
                        <w:jc w:val="left"/>
                        <w:rPr>
                          <w:rFonts w:hint="default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hint="default"/>
                          <w:sz w:val="24"/>
                          <w:szCs w:val="24"/>
                        </w:rPr>
                        <w:t>〇ステーキ(</w:t>
                      </w:r>
                      <w:r>
                        <w:rPr>
                          <w:sz w:val="24"/>
                          <w:szCs w:val="24"/>
                        </w:rPr>
                        <w:t>お勧め商品名</w:t>
                      </w:r>
                      <w:r>
                        <w:rPr>
                          <w:rFonts w:hint="default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8317D" w:rsidRDefault="0068317D" w:rsidP="009B739D">
      <w:pPr>
        <w:rPr>
          <w:rFonts w:hint="default"/>
        </w:rPr>
      </w:pPr>
    </w:p>
    <w:p w:rsidR="0068317D" w:rsidRDefault="0068317D" w:rsidP="009B739D">
      <w:pPr>
        <w:rPr>
          <w:rFonts w:hint="default"/>
        </w:rPr>
      </w:pPr>
    </w:p>
    <w:p w:rsidR="0068317D" w:rsidRDefault="0068317D" w:rsidP="009B739D">
      <w:pPr>
        <w:rPr>
          <w:rFonts w:hint="default"/>
        </w:rPr>
      </w:pPr>
    </w:p>
    <w:p w:rsidR="0068317D" w:rsidRDefault="0068317D" w:rsidP="009B739D">
      <w:pPr>
        <w:rPr>
          <w:rFonts w:hint="default"/>
        </w:rPr>
      </w:pPr>
    </w:p>
    <w:p w:rsidR="0068317D" w:rsidRDefault="0068317D" w:rsidP="009B739D">
      <w:pPr>
        <w:rPr>
          <w:rFonts w:hint="default"/>
        </w:rPr>
      </w:pPr>
    </w:p>
    <w:p w:rsidR="0068317D" w:rsidRDefault="0009455C" w:rsidP="0009455C">
      <w:pPr>
        <w:tabs>
          <w:tab w:val="left" w:pos="1589"/>
        </w:tabs>
        <w:rPr>
          <w:rFonts w:hint="default"/>
        </w:rPr>
      </w:pPr>
      <w:r>
        <w:rPr>
          <w:rFonts w:hint="default"/>
        </w:rPr>
        <w:tab/>
      </w:r>
    </w:p>
    <w:p w:rsidR="0009455C" w:rsidRDefault="0009455C" w:rsidP="0009455C">
      <w:pPr>
        <w:tabs>
          <w:tab w:val="left" w:pos="1589"/>
        </w:tabs>
        <w:rPr>
          <w:rFonts w:hint="default"/>
        </w:rPr>
      </w:pPr>
    </w:p>
    <w:p w:rsidR="0068317D" w:rsidRDefault="0068317D" w:rsidP="009B739D">
      <w:pPr>
        <w:rPr>
          <w:rFonts w:hint="default"/>
        </w:rPr>
      </w:pPr>
    </w:p>
    <w:p w:rsidR="00FB4B38" w:rsidRPr="009B739D" w:rsidRDefault="0079726F" w:rsidP="009B739D">
      <w:pPr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</w:rPr>
        <w:t>４</w:t>
      </w:r>
      <w:r w:rsidR="00A75BF3" w:rsidRPr="009B739D">
        <w:rPr>
          <w:rFonts w:asciiTheme="majorEastAsia" w:eastAsiaTheme="majorEastAsia" w:hAnsiTheme="majorEastAsia"/>
        </w:rPr>
        <w:t xml:space="preserve">　仕入・販売計画について</w:t>
      </w:r>
    </w:p>
    <w:p w:rsidR="00FB4B38" w:rsidRDefault="00A75BF3" w:rsidP="009B739D">
      <w:pPr>
        <w:ind w:leftChars="100" w:left="227" w:firstLineChars="100" w:firstLine="237"/>
        <w:rPr>
          <w:rFonts w:hint="default"/>
        </w:rPr>
      </w:pPr>
      <w:r>
        <w:rPr>
          <w:sz w:val="22"/>
        </w:rPr>
        <w:t>営業時間早々に、商品が完売し、販売活動ができない状態にならないよう、仕入・販</w:t>
      </w:r>
      <w:r w:rsidR="00DF5FEB">
        <w:rPr>
          <w:sz w:val="22"/>
        </w:rPr>
        <w:t>売計画</w:t>
      </w:r>
      <w:r>
        <w:rPr>
          <w:sz w:val="22"/>
        </w:rPr>
        <w:t>を立ててください。</w:t>
      </w:r>
    </w:p>
    <w:p w:rsidR="009B739D" w:rsidRPr="00236D1F" w:rsidRDefault="009B739D" w:rsidP="009B739D">
      <w:pPr>
        <w:rPr>
          <w:rFonts w:hint="default"/>
        </w:rPr>
      </w:pPr>
    </w:p>
    <w:p w:rsidR="009B739D" w:rsidRPr="008470E8" w:rsidRDefault="0079726F" w:rsidP="009B739D">
      <w:pPr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</w:rPr>
        <w:t>５</w:t>
      </w:r>
      <w:r w:rsidR="009B739D" w:rsidRPr="008470E8">
        <w:rPr>
          <w:rFonts w:asciiTheme="majorEastAsia" w:eastAsiaTheme="majorEastAsia" w:hAnsiTheme="majorEastAsia"/>
        </w:rPr>
        <w:t xml:space="preserve">　</w:t>
      </w:r>
      <w:r w:rsidR="0075264A">
        <w:rPr>
          <w:rFonts w:asciiTheme="majorEastAsia" w:eastAsiaTheme="majorEastAsia" w:hAnsiTheme="majorEastAsia"/>
        </w:rPr>
        <w:t>担当教員</w:t>
      </w:r>
      <w:r w:rsidR="00115358">
        <w:rPr>
          <w:rFonts w:asciiTheme="majorEastAsia" w:eastAsiaTheme="majorEastAsia" w:hAnsiTheme="majorEastAsia"/>
        </w:rPr>
        <w:t>（引率者）への</w:t>
      </w:r>
      <w:r w:rsidR="009B739D" w:rsidRPr="008470E8">
        <w:rPr>
          <w:rFonts w:asciiTheme="majorEastAsia" w:eastAsiaTheme="majorEastAsia" w:hAnsiTheme="majorEastAsia"/>
        </w:rPr>
        <w:t>お願い</w:t>
      </w:r>
      <w:r w:rsidR="00115358">
        <w:rPr>
          <w:rFonts w:asciiTheme="majorEastAsia" w:eastAsiaTheme="majorEastAsia" w:hAnsiTheme="majorEastAsia"/>
        </w:rPr>
        <w:t>について</w:t>
      </w:r>
    </w:p>
    <w:p w:rsidR="00300F50" w:rsidRDefault="009B739D" w:rsidP="00300F50">
      <w:pPr>
        <w:ind w:leftChars="100" w:left="454" w:hangingChars="100" w:hanging="227"/>
        <w:rPr>
          <w:rFonts w:hint="default"/>
        </w:rPr>
      </w:pPr>
      <w:r>
        <w:t>(1)</w:t>
      </w:r>
      <w:r w:rsidR="00300F50">
        <w:rPr>
          <w:rFonts w:hint="default"/>
        </w:rPr>
        <w:t xml:space="preserve"> </w:t>
      </w:r>
      <w:r w:rsidR="00BE7A98">
        <w:t>生徒中心に店舗運営ができるよう、</w:t>
      </w:r>
      <w:r w:rsidR="00645067">
        <w:t>事前指導</w:t>
      </w:r>
      <w:r w:rsidR="00BE7A98">
        <w:t>(商品知識、接遇等)</w:t>
      </w:r>
      <w:r w:rsidR="00645067">
        <w:t>を</w:t>
      </w:r>
      <w:r w:rsidRPr="00236D1F">
        <w:t>お願いし</w:t>
      </w:r>
      <w:r w:rsidRPr="00942F21">
        <w:t>ます。</w:t>
      </w:r>
    </w:p>
    <w:p w:rsidR="00E659C9" w:rsidRPr="00236D1F" w:rsidRDefault="00BE7A98" w:rsidP="00300F50">
      <w:pPr>
        <w:ind w:leftChars="200" w:left="453"/>
        <w:rPr>
          <w:rFonts w:hint="default"/>
        </w:rPr>
      </w:pPr>
      <w:r>
        <w:t>販売活動は生徒が主役となるよう、サポートをお願いします。</w:t>
      </w:r>
    </w:p>
    <w:p w:rsidR="009B739D" w:rsidRPr="00236D1F" w:rsidRDefault="009B739D" w:rsidP="009B739D">
      <w:pPr>
        <w:ind w:leftChars="100" w:left="454" w:hangingChars="100" w:hanging="227"/>
        <w:rPr>
          <w:rFonts w:hint="default"/>
        </w:rPr>
      </w:pPr>
      <w:r>
        <w:t>(</w:t>
      </w:r>
      <w:r w:rsidRPr="00991D62">
        <w:t>2)</w:t>
      </w:r>
      <w:r w:rsidR="00BE7A98">
        <w:t>控えの</w:t>
      </w:r>
      <w:r w:rsidR="00192373" w:rsidRPr="00991D62">
        <w:t>教員は、</w:t>
      </w:r>
      <w:r w:rsidR="0038418D">
        <w:rPr>
          <w:rFonts w:asciiTheme="majorEastAsia" w:eastAsiaTheme="majorEastAsia" w:hAnsiTheme="majorEastAsia"/>
          <w:b/>
          <w:u w:val="single"/>
        </w:rPr>
        <w:t>光の広場周辺や2～3</w:t>
      </w:r>
      <w:r w:rsidR="00192373" w:rsidRPr="0038418D">
        <w:rPr>
          <w:rFonts w:asciiTheme="majorEastAsia" w:eastAsiaTheme="majorEastAsia" w:hAnsiTheme="majorEastAsia"/>
          <w:b/>
          <w:u w:val="single"/>
        </w:rPr>
        <w:t>階のベランダ付近で立ち止まらず、</w:t>
      </w:r>
      <w:r w:rsidR="00AF233E" w:rsidRPr="0038418D">
        <w:rPr>
          <w:rFonts w:asciiTheme="majorEastAsia" w:eastAsiaTheme="majorEastAsia" w:hAnsiTheme="majorEastAsia"/>
          <w:b/>
          <w:u w:val="single"/>
        </w:rPr>
        <w:t>指定された</w:t>
      </w:r>
      <w:r w:rsidR="00192373" w:rsidRPr="0038418D">
        <w:rPr>
          <w:rFonts w:asciiTheme="majorEastAsia" w:eastAsiaTheme="majorEastAsia" w:hAnsiTheme="majorEastAsia"/>
          <w:b/>
          <w:u w:val="single"/>
        </w:rPr>
        <w:t>控え室をご利用ください。</w:t>
      </w:r>
    </w:p>
    <w:p w:rsidR="00BE7A98" w:rsidRDefault="00BE7A98" w:rsidP="00BE7A98">
      <w:pPr>
        <w:ind w:leftChars="50" w:left="113"/>
        <w:rPr>
          <w:rFonts w:hint="default"/>
        </w:rPr>
      </w:pPr>
      <w:r>
        <w:t xml:space="preserve"> (3</w:t>
      </w:r>
      <w:r w:rsidR="00115358">
        <w:t>)</w:t>
      </w:r>
      <w:r w:rsidR="00115358">
        <w:rPr>
          <w:rFonts w:hint="default"/>
        </w:rPr>
        <w:t xml:space="preserve"> </w:t>
      </w:r>
      <w:r w:rsidR="00192373">
        <w:t>商業高校生らしく清潔感の感じられる身だしなみとなるよう、服装・頭髪の指導を</w:t>
      </w:r>
    </w:p>
    <w:p w:rsidR="00192373" w:rsidRDefault="00192373" w:rsidP="00BE7A98">
      <w:pPr>
        <w:ind w:leftChars="50" w:left="113" w:firstLineChars="150" w:firstLine="340"/>
        <w:rPr>
          <w:rFonts w:hint="default"/>
        </w:rPr>
      </w:pPr>
      <w:r>
        <w:t>お願いします</w:t>
      </w:r>
      <w:r w:rsidRPr="00236D1F">
        <w:t>。</w:t>
      </w:r>
    </w:p>
    <w:p w:rsidR="00B71056" w:rsidRDefault="00B71056" w:rsidP="0075264A">
      <w:pPr>
        <w:rPr>
          <w:rFonts w:asciiTheme="majorEastAsia" w:eastAsiaTheme="majorEastAsia" w:hAnsiTheme="majorEastAsia" w:hint="default"/>
        </w:rPr>
      </w:pPr>
    </w:p>
    <w:p w:rsidR="0075264A" w:rsidRPr="0075264A" w:rsidRDefault="0079726F" w:rsidP="0075264A">
      <w:pPr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</w:rPr>
        <w:t>６</w:t>
      </w:r>
      <w:r w:rsidR="0075264A" w:rsidRPr="0075264A">
        <w:rPr>
          <w:rFonts w:asciiTheme="majorEastAsia" w:eastAsiaTheme="majorEastAsia" w:hAnsiTheme="majorEastAsia"/>
        </w:rPr>
        <w:t xml:space="preserve">　その他</w:t>
      </w:r>
    </w:p>
    <w:p w:rsidR="0075264A" w:rsidRDefault="0075264A" w:rsidP="00E37AC5">
      <w:pPr>
        <w:ind w:leftChars="100" w:left="454" w:hangingChars="100" w:hanging="227"/>
        <w:rPr>
          <w:rFonts w:asciiTheme="minorEastAsia" w:eastAsiaTheme="minorEastAsia" w:hAnsiTheme="minorEastAsia" w:hint="default"/>
          <w:sz w:val="22"/>
        </w:rPr>
      </w:pPr>
      <w:r w:rsidRPr="0075264A">
        <w:rPr>
          <w:rFonts w:asciiTheme="minorEastAsia" w:eastAsiaTheme="minorEastAsia" w:hAnsiTheme="minorEastAsia"/>
        </w:rPr>
        <w:t>(1)</w:t>
      </w:r>
      <w:r w:rsidRPr="00114A40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E65FBF" w:rsidRPr="00114A40">
        <w:rPr>
          <w:rFonts w:asciiTheme="minorEastAsia" w:eastAsiaTheme="minorEastAsia" w:hAnsiTheme="minorEastAsia"/>
          <w:color w:val="000000" w:themeColor="text1"/>
        </w:rPr>
        <w:t>接遇</w:t>
      </w:r>
      <w:r w:rsidR="00114A40">
        <w:rPr>
          <w:rFonts w:asciiTheme="minorEastAsia" w:eastAsiaTheme="minorEastAsia" w:hAnsiTheme="minorEastAsia"/>
          <w:color w:val="000000" w:themeColor="text1"/>
        </w:rPr>
        <w:t>練習を</w:t>
      </w:r>
      <w:r w:rsidR="00E659C9" w:rsidRPr="00114A40">
        <w:rPr>
          <w:rFonts w:asciiTheme="minorEastAsia" w:eastAsiaTheme="minorEastAsia" w:hAnsiTheme="minorEastAsia"/>
          <w:color w:val="000000" w:themeColor="text1"/>
          <w:sz w:val="22"/>
        </w:rPr>
        <w:t>開店時間直前</w:t>
      </w:r>
      <w:r w:rsidRPr="00114A40">
        <w:rPr>
          <w:rFonts w:asciiTheme="minorEastAsia" w:eastAsiaTheme="minorEastAsia" w:hAnsiTheme="minorEastAsia"/>
          <w:color w:val="000000" w:themeColor="text1"/>
          <w:sz w:val="22"/>
        </w:rPr>
        <w:t>に全体で</w:t>
      </w:r>
      <w:r w:rsidR="00114A40">
        <w:rPr>
          <w:rFonts w:asciiTheme="minorEastAsia" w:eastAsiaTheme="minorEastAsia" w:hAnsiTheme="minorEastAsia"/>
          <w:color w:val="000000" w:themeColor="text1"/>
          <w:sz w:val="22"/>
        </w:rPr>
        <w:t>行います。余裕を持って、開店準備をしてください。</w:t>
      </w:r>
    </w:p>
    <w:p w:rsidR="00114A40" w:rsidRPr="0079726F" w:rsidRDefault="009B556F" w:rsidP="0038418D">
      <w:pPr>
        <w:ind w:leftChars="100" w:left="454" w:hangingChars="100" w:hanging="227"/>
        <w:rPr>
          <w:rFonts w:hint="default"/>
          <w:color w:val="FF0000"/>
        </w:rPr>
      </w:pPr>
      <w:r w:rsidRPr="00637323">
        <w:t>(</w:t>
      </w:r>
      <w:r>
        <w:t>2</w:t>
      </w:r>
      <w:r w:rsidRPr="00637323">
        <w:t>)</w:t>
      </w:r>
      <w:r>
        <w:t xml:space="preserve"> </w:t>
      </w:r>
      <w:r w:rsidR="00F35C93" w:rsidRPr="00545F3C">
        <w:t>梱包材など</w:t>
      </w:r>
      <w:r w:rsidR="006D10DD" w:rsidRPr="00545F3C">
        <w:t>のゴミは、処分可能です。地下の</w:t>
      </w:r>
      <w:r w:rsidR="00F16498" w:rsidRPr="00545F3C">
        <w:t>商品</w:t>
      </w:r>
      <w:r w:rsidR="006D10DD" w:rsidRPr="00545F3C">
        <w:t>搬入口付近にガーベージ</w:t>
      </w:r>
      <w:r w:rsidR="00553551" w:rsidRPr="00545F3C">
        <w:t>室</w:t>
      </w:r>
      <w:r w:rsidR="006D10DD" w:rsidRPr="00545F3C">
        <w:t>がありますので、分別して処分してください。処分可能なゴミは、燃えるゴミ(ゴミ袋にまとめる)、段ボール、発泡スチロールです</w:t>
      </w:r>
      <w:r w:rsidR="006D10DD" w:rsidRPr="0038418D">
        <w:rPr>
          <w:color w:val="000000" w:themeColor="text1"/>
        </w:rPr>
        <w:t>。</w:t>
      </w:r>
    </w:p>
    <w:p w:rsidR="0009455C" w:rsidRDefault="0009455C" w:rsidP="0009455C">
      <w:pPr>
        <w:rPr>
          <w:rFonts w:hint="default"/>
          <w:color w:val="000000" w:themeColor="text1"/>
        </w:rPr>
      </w:pPr>
    </w:p>
    <w:p w:rsidR="0009455C" w:rsidRPr="0038418D" w:rsidRDefault="0009455C" w:rsidP="0009455C">
      <w:pPr>
        <w:rPr>
          <w:rFonts w:hint="default"/>
        </w:rPr>
      </w:pPr>
    </w:p>
    <w:p w:rsidR="008470E8" w:rsidRPr="009B739D" w:rsidRDefault="000D6938" w:rsidP="008470E8">
      <w:pPr>
        <w:rPr>
          <w:rFonts w:asciiTheme="majorEastAsia" w:eastAsiaTheme="majorEastAsia" w:hAnsiTheme="majorEastAsia" w:hint="default"/>
          <w:sz w:val="26"/>
          <w:szCs w:val="26"/>
        </w:rPr>
      </w:pPr>
      <w:r>
        <w:rPr>
          <w:rFonts w:asciiTheme="majorEastAsia" w:eastAsiaTheme="majorEastAsia" w:hAnsiTheme="majorEastAsia"/>
          <w:color w:val="FFFFFF" w:themeColor="background1"/>
          <w:sz w:val="26"/>
          <w:szCs w:val="26"/>
          <w:shd w:val="clear" w:color="auto" w:fill="000000" w:themeFill="text1"/>
        </w:rPr>
        <w:lastRenderedPageBreak/>
        <w:t>Ⅳ</w:t>
      </w:r>
      <w:r w:rsidR="008470E8" w:rsidRPr="009B739D">
        <w:rPr>
          <w:rFonts w:asciiTheme="majorEastAsia" w:eastAsiaTheme="majorEastAsia" w:hAnsiTheme="majorEastAsia"/>
          <w:color w:val="FFFFFF" w:themeColor="background1"/>
          <w:sz w:val="26"/>
          <w:szCs w:val="26"/>
          <w:shd w:val="clear" w:color="auto" w:fill="000000" w:themeFill="text1"/>
        </w:rPr>
        <w:t>．</w:t>
      </w:r>
      <w:r w:rsidR="008470E8">
        <w:rPr>
          <w:rFonts w:asciiTheme="majorEastAsia" w:eastAsiaTheme="majorEastAsia" w:hAnsiTheme="majorEastAsia"/>
          <w:color w:val="FFFFFF" w:themeColor="background1"/>
          <w:sz w:val="26"/>
          <w:szCs w:val="26"/>
          <w:shd w:val="clear" w:color="auto" w:fill="000000" w:themeFill="text1"/>
        </w:rPr>
        <w:t>保健所からの指導内容に</w:t>
      </w:r>
      <w:r w:rsidR="008470E8" w:rsidRPr="009B739D">
        <w:rPr>
          <w:rFonts w:asciiTheme="majorEastAsia" w:eastAsiaTheme="majorEastAsia" w:hAnsiTheme="majorEastAsia"/>
          <w:color w:val="FFFFFF" w:themeColor="background1"/>
          <w:sz w:val="26"/>
          <w:szCs w:val="26"/>
          <w:shd w:val="clear" w:color="auto" w:fill="000000" w:themeFill="text1"/>
        </w:rPr>
        <w:t xml:space="preserve">ついて </w:t>
      </w:r>
    </w:p>
    <w:p w:rsidR="00FB4B38" w:rsidRDefault="00A75BF3" w:rsidP="008C03EB">
      <w:pPr>
        <w:autoSpaceDE w:val="0"/>
        <w:autoSpaceDN w:val="0"/>
        <w:rPr>
          <w:rFonts w:hint="default"/>
        </w:rPr>
      </w:pPr>
      <w:r>
        <w:t xml:space="preserve">　札幌市厚別保健センターへの臨時営業（食品販売業）登録において、下記の点について指摘がありましたので、計画を立てる際には、十分留意すると</w:t>
      </w:r>
      <w:r w:rsidR="006E5713">
        <w:t>ともに、生徒に対する衛生と商品管理に関する指導の徹底をお願い</w:t>
      </w:r>
      <w:r>
        <w:t>します。</w:t>
      </w:r>
    </w:p>
    <w:p w:rsidR="00FB4B38" w:rsidRDefault="00FB4B38" w:rsidP="008C03EB">
      <w:pPr>
        <w:autoSpaceDE w:val="0"/>
        <w:autoSpaceDN w:val="0"/>
        <w:rPr>
          <w:rFonts w:hint="default"/>
        </w:rPr>
      </w:pPr>
    </w:p>
    <w:p w:rsidR="00FB4B38" w:rsidRPr="008470E8" w:rsidRDefault="008470E8" w:rsidP="008C03EB">
      <w:pPr>
        <w:autoSpaceDE w:val="0"/>
        <w:autoSpaceDN w:val="0"/>
        <w:rPr>
          <w:rFonts w:asciiTheme="majorEastAsia" w:eastAsiaTheme="majorEastAsia" w:hAnsiTheme="majorEastAsia" w:hint="default"/>
        </w:rPr>
      </w:pPr>
      <w:r w:rsidRPr="008470E8">
        <w:rPr>
          <w:rFonts w:asciiTheme="majorEastAsia" w:eastAsiaTheme="majorEastAsia" w:hAnsiTheme="majorEastAsia"/>
        </w:rPr>
        <w:t xml:space="preserve">１　</w:t>
      </w:r>
      <w:r w:rsidR="00A75BF3" w:rsidRPr="008470E8">
        <w:rPr>
          <w:rFonts w:asciiTheme="majorEastAsia" w:eastAsiaTheme="majorEastAsia" w:hAnsiTheme="majorEastAsia"/>
        </w:rPr>
        <w:t xml:space="preserve">手洗い </w:t>
      </w:r>
    </w:p>
    <w:p w:rsidR="00E65FBF" w:rsidRDefault="008470E8" w:rsidP="00E65FBF">
      <w:pPr>
        <w:autoSpaceDE w:val="0"/>
        <w:autoSpaceDN w:val="0"/>
        <w:ind w:firstLineChars="100" w:firstLine="227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t xml:space="preserve">(1) </w:t>
      </w:r>
      <w:r w:rsidR="00917538" w:rsidRPr="00EC1663">
        <w:rPr>
          <w:color w:val="000000" w:themeColor="text1"/>
        </w:rPr>
        <w:t>新型コロナウイ</w:t>
      </w:r>
      <w:r w:rsidR="00E65FBF" w:rsidRPr="00EC1663">
        <w:rPr>
          <w:color w:val="000000" w:themeColor="text1"/>
        </w:rPr>
        <w:t>ルス等の感染症に留意し、</w:t>
      </w:r>
      <w:r w:rsidR="00E65FBF" w:rsidRPr="00EC1663">
        <w:t>手</w:t>
      </w:r>
      <w:r w:rsidR="00E65FBF">
        <w:t>洗いを徹底してください。</w:t>
      </w:r>
      <w:r w:rsidR="00E65FBF">
        <w:rPr>
          <w:rFonts w:asciiTheme="minorEastAsia" w:eastAsiaTheme="minorEastAsia" w:hAnsiTheme="minorEastAsia"/>
          <w:color w:val="000000" w:themeColor="text1"/>
          <w:szCs w:val="21"/>
        </w:rPr>
        <w:t>手を洗う場</w:t>
      </w:r>
    </w:p>
    <w:p w:rsidR="00FB4B38" w:rsidRPr="00E65FBF" w:rsidRDefault="00E65FBF" w:rsidP="00E65FBF">
      <w:pPr>
        <w:autoSpaceDE w:val="0"/>
        <w:autoSpaceDN w:val="0"/>
        <w:ind w:firstLineChars="200" w:firstLine="453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t>所は、給湯室を利用してください（トイレはふさわしくない</w:t>
      </w:r>
      <w:r w:rsidRPr="00A354E7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>
        <w:rPr>
          <w:rFonts w:asciiTheme="minorEastAsia" w:eastAsiaTheme="minorEastAsia" w:hAnsiTheme="minorEastAsia"/>
          <w:color w:val="000000" w:themeColor="text1"/>
          <w:szCs w:val="21"/>
        </w:rPr>
        <w:t>。</w:t>
      </w:r>
    </w:p>
    <w:p w:rsidR="00FB4B38" w:rsidRDefault="003229B4" w:rsidP="00E65FBF">
      <w:pPr>
        <w:pStyle w:val="aa"/>
        <w:autoSpaceDE w:val="0"/>
        <w:autoSpaceDN w:val="0"/>
        <w:ind w:firstLineChars="100" w:firstLine="227"/>
        <w:jc w:val="both"/>
        <w:rPr>
          <w:rFonts w:asciiTheme="minorEastAsia" w:eastAsiaTheme="minorEastAsia" w:hAnsiTheme="minorEastAsia" w:hint="default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t>(2</w:t>
      </w:r>
      <w:r w:rsidR="008470E8" w:rsidRPr="00A354E7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) </w:t>
      </w:r>
      <w:r w:rsidR="00E65FBF" w:rsidRPr="00991D62">
        <w:rPr>
          <w:rFonts w:asciiTheme="minorEastAsia" w:eastAsiaTheme="minorEastAsia" w:hAnsiTheme="minorEastAsia"/>
          <w:color w:val="000000" w:themeColor="text1"/>
          <w:sz w:val="21"/>
          <w:szCs w:val="21"/>
        </w:rPr>
        <w:t>各校にて消毒用アルコールの準備をお願いします。</w:t>
      </w:r>
    </w:p>
    <w:p w:rsidR="0068317D" w:rsidRPr="0068317D" w:rsidRDefault="0068317D" w:rsidP="0068317D">
      <w:pPr>
        <w:rPr>
          <w:rFonts w:hint="default"/>
        </w:rPr>
      </w:pPr>
    </w:p>
    <w:p w:rsidR="00FB4B38" w:rsidRPr="00A354E7" w:rsidRDefault="008470E8" w:rsidP="008C03EB">
      <w:pPr>
        <w:autoSpaceDE w:val="0"/>
        <w:autoSpaceDN w:val="0"/>
        <w:rPr>
          <w:rFonts w:asciiTheme="majorEastAsia" w:eastAsiaTheme="majorEastAsia" w:hAnsiTheme="majorEastAsia" w:hint="default"/>
          <w:color w:val="000000" w:themeColor="text1"/>
        </w:rPr>
      </w:pPr>
      <w:r w:rsidRPr="00A354E7">
        <w:rPr>
          <w:rFonts w:asciiTheme="majorEastAsia" w:eastAsiaTheme="majorEastAsia" w:hAnsiTheme="majorEastAsia"/>
          <w:color w:val="000000" w:themeColor="text1"/>
        </w:rPr>
        <w:t xml:space="preserve">２　</w:t>
      </w:r>
      <w:r w:rsidR="00A75BF3" w:rsidRPr="00A354E7">
        <w:rPr>
          <w:rFonts w:asciiTheme="majorEastAsia" w:eastAsiaTheme="majorEastAsia" w:hAnsiTheme="majorEastAsia"/>
          <w:color w:val="000000" w:themeColor="text1"/>
        </w:rPr>
        <w:t>冷却機器について</w:t>
      </w:r>
    </w:p>
    <w:p w:rsidR="00FB4B38" w:rsidRPr="00A354E7" w:rsidRDefault="008470E8" w:rsidP="008470E8">
      <w:pPr>
        <w:autoSpaceDE w:val="0"/>
        <w:autoSpaceDN w:val="0"/>
        <w:ind w:leftChars="100" w:left="454" w:hangingChars="100" w:hanging="227"/>
        <w:rPr>
          <w:rFonts w:hint="default"/>
          <w:color w:val="000000" w:themeColor="text1"/>
        </w:rPr>
      </w:pPr>
      <w:r w:rsidRPr="00A354E7">
        <w:rPr>
          <w:color w:val="000000" w:themeColor="text1"/>
        </w:rPr>
        <w:t>(1)</w:t>
      </w:r>
      <w:r w:rsidR="00967FF0" w:rsidRPr="00967FF0">
        <w:rPr>
          <w:color w:val="000000" w:themeColor="text1"/>
        </w:rPr>
        <w:t xml:space="preserve"> </w:t>
      </w:r>
      <w:r w:rsidR="00967FF0" w:rsidRPr="00A354E7">
        <w:rPr>
          <w:color w:val="000000" w:themeColor="text1"/>
        </w:rPr>
        <w:t>冷蔵庫</w:t>
      </w:r>
      <w:r w:rsidR="00A75BF3" w:rsidRPr="00A354E7">
        <w:rPr>
          <w:color w:val="000000" w:themeColor="text1"/>
        </w:rPr>
        <w:t>は、事前に電</w:t>
      </w:r>
      <w:r w:rsidR="00DF5FEB" w:rsidRPr="00A354E7">
        <w:rPr>
          <w:color w:val="000000" w:themeColor="text1"/>
        </w:rPr>
        <w:t>源を入れておき、十分に冷えていること（温度）を確認してから、</w:t>
      </w:r>
      <w:r w:rsidR="00637323">
        <w:rPr>
          <w:color w:val="000000" w:themeColor="text1"/>
        </w:rPr>
        <w:t>商品を入れてください</w:t>
      </w:r>
      <w:r w:rsidR="00A75BF3" w:rsidRPr="00A354E7">
        <w:rPr>
          <w:color w:val="000000" w:themeColor="text1"/>
        </w:rPr>
        <w:t>。</w:t>
      </w:r>
    </w:p>
    <w:p w:rsidR="00FB4B38" w:rsidRPr="00A354E7" w:rsidRDefault="008470E8" w:rsidP="008470E8">
      <w:pPr>
        <w:autoSpaceDE w:val="0"/>
        <w:autoSpaceDN w:val="0"/>
        <w:ind w:firstLineChars="100" w:firstLine="227"/>
        <w:rPr>
          <w:rFonts w:hint="default"/>
          <w:color w:val="000000" w:themeColor="text1"/>
        </w:rPr>
      </w:pPr>
      <w:r w:rsidRPr="00A354E7">
        <w:rPr>
          <w:color w:val="000000" w:themeColor="text1"/>
        </w:rPr>
        <w:t>(2)</w:t>
      </w:r>
      <w:r w:rsidR="00F52AC0">
        <w:rPr>
          <w:color w:val="000000" w:themeColor="text1"/>
        </w:rPr>
        <w:t xml:space="preserve"> </w:t>
      </w:r>
      <w:r w:rsidR="00991D62" w:rsidRPr="00991D62">
        <w:rPr>
          <w:color w:val="000000" w:themeColor="text1"/>
        </w:rPr>
        <w:t>冷蔵庫</w:t>
      </w:r>
      <w:r w:rsidR="00553551" w:rsidRPr="00991D62">
        <w:rPr>
          <w:color w:val="000000" w:themeColor="text1"/>
        </w:rPr>
        <w:t>は、搬入日から</w:t>
      </w:r>
      <w:r w:rsidR="00553551" w:rsidRPr="00114A40">
        <w:rPr>
          <w:rFonts w:asciiTheme="majorEastAsia" w:eastAsiaTheme="majorEastAsia" w:hAnsiTheme="majorEastAsia"/>
          <w:b/>
          <w:color w:val="000000" w:themeColor="text1"/>
          <w:u w:val="single"/>
        </w:rPr>
        <w:t>フェア終了まで電源を切らないでください。</w:t>
      </w:r>
    </w:p>
    <w:p w:rsidR="00FB4B38" w:rsidRPr="00A354E7" w:rsidRDefault="008470E8" w:rsidP="008470E8">
      <w:pPr>
        <w:autoSpaceDE w:val="0"/>
        <w:autoSpaceDN w:val="0"/>
        <w:ind w:firstLineChars="100" w:firstLine="227"/>
        <w:rPr>
          <w:rFonts w:hint="default"/>
          <w:color w:val="000000" w:themeColor="text1"/>
        </w:rPr>
      </w:pPr>
      <w:r w:rsidRPr="00A354E7">
        <w:rPr>
          <w:color w:val="000000" w:themeColor="text1"/>
        </w:rPr>
        <w:t xml:space="preserve">(3) </w:t>
      </w:r>
      <w:r w:rsidR="00991D62">
        <w:rPr>
          <w:color w:val="000000" w:themeColor="text1"/>
        </w:rPr>
        <w:t>冷蔵庫</w:t>
      </w:r>
      <w:r w:rsidR="00553551">
        <w:rPr>
          <w:color w:val="000000" w:themeColor="text1"/>
        </w:rPr>
        <w:t>は、商品を積み重ねておけるラインを超えないようにしてください</w:t>
      </w:r>
      <w:r w:rsidR="00553551" w:rsidRPr="00A354E7">
        <w:rPr>
          <w:color w:val="000000" w:themeColor="text1"/>
        </w:rPr>
        <w:t>。</w:t>
      </w:r>
    </w:p>
    <w:p w:rsidR="00695D7B" w:rsidRDefault="008470E8" w:rsidP="003229B4">
      <w:pPr>
        <w:autoSpaceDE w:val="0"/>
        <w:autoSpaceDN w:val="0"/>
        <w:ind w:leftChars="100" w:left="454" w:hangingChars="100" w:hanging="227"/>
        <w:rPr>
          <w:rFonts w:hint="default"/>
          <w:color w:val="000000" w:themeColor="text1"/>
        </w:rPr>
      </w:pPr>
      <w:r w:rsidRPr="00A354E7">
        <w:rPr>
          <w:color w:val="000000" w:themeColor="text1"/>
        </w:rPr>
        <w:t>(4)</w:t>
      </w:r>
      <w:r w:rsidR="00FE31DA">
        <w:rPr>
          <w:rFonts w:hint="default"/>
          <w:color w:val="000000" w:themeColor="text1"/>
        </w:rPr>
        <w:t xml:space="preserve"> </w:t>
      </w:r>
      <w:r w:rsidR="00991D62">
        <w:rPr>
          <w:color w:val="000000" w:themeColor="text1"/>
        </w:rPr>
        <w:t>冷蔵</w:t>
      </w:r>
      <w:r w:rsidR="00553551" w:rsidRPr="00A354E7">
        <w:rPr>
          <w:color w:val="000000" w:themeColor="text1"/>
        </w:rPr>
        <w:t>ケースの温度計は、</w:t>
      </w:r>
      <w:r w:rsidR="00553551">
        <w:rPr>
          <w:color w:val="000000" w:themeColor="text1"/>
        </w:rPr>
        <w:t>POPなどで隠れないようにしてください</w:t>
      </w:r>
      <w:r w:rsidR="00553551" w:rsidRPr="00A354E7">
        <w:rPr>
          <w:color w:val="000000" w:themeColor="text1"/>
        </w:rPr>
        <w:t>。</w:t>
      </w:r>
    </w:p>
    <w:p w:rsidR="00553551" w:rsidRDefault="00553551" w:rsidP="003229B4">
      <w:pPr>
        <w:autoSpaceDE w:val="0"/>
        <w:autoSpaceDN w:val="0"/>
        <w:ind w:leftChars="100" w:left="454" w:hangingChars="100" w:hanging="227"/>
        <w:rPr>
          <w:rFonts w:hint="default"/>
          <w:color w:val="000000" w:themeColor="text1"/>
        </w:rPr>
      </w:pPr>
      <w:r>
        <w:rPr>
          <w:color w:val="000000" w:themeColor="text1"/>
        </w:rPr>
        <w:t xml:space="preserve">(5) </w:t>
      </w:r>
      <w:r w:rsidR="00991D62">
        <w:rPr>
          <w:color w:val="000000" w:themeColor="text1"/>
        </w:rPr>
        <w:t>冷蔵</w:t>
      </w:r>
      <w:r w:rsidRPr="00A354E7">
        <w:rPr>
          <w:color w:val="000000" w:themeColor="text1"/>
        </w:rPr>
        <w:t>ケースに冷気が十分に行き渡るよう、陳列方法や棚の設置などを配慮して</w:t>
      </w:r>
      <w:r>
        <w:rPr>
          <w:color w:val="000000" w:themeColor="text1"/>
        </w:rPr>
        <w:t>ください</w:t>
      </w:r>
      <w:r w:rsidRPr="00A354E7">
        <w:rPr>
          <w:color w:val="000000" w:themeColor="text1"/>
        </w:rPr>
        <w:t>。</w:t>
      </w:r>
    </w:p>
    <w:p w:rsidR="0068317D" w:rsidRPr="00A354E7" w:rsidRDefault="0068317D" w:rsidP="003229B4">
      <w:pPr>
        <w:autoSpaceDE w:val="0"/>
        <w:autoSpaceDN w:val="0"/>
        <w:ind w:leftChars="100" w:left="454" w:hangingChars="100" w:hanging="227"/>
        <w:rPr>
          <w:rFonts w:hint="default"/>
          <w:color w:val="000000" w:themeColor="text1"/>
        </w:rPr>
      </w:pPr>
    </w:p>
    <w:p w:rsidR="00FB4B38" w:rsidRPr="00A354E7" w:rsidRDefault="008470E8" w:rsidP="008C03EB">
      <w:pPr>
        <w:autoSpaceDE w:val="0"/>
        <w:autoSpaceDN w:val="0"/>
        <w:rPr>
          <w:rFonts w:asciiTheme="majorEastAsia" w:eastAsiaTheme="majorEastAsia" w:hAnsiTheme="majorEastAsia" w:hint="default"/>
          <w:color w:val="000000" w:themeColor="text1"/>
        </w:rPr>
      </w:pPr>
      <w:r w:rsidRPr="00A354E7">
        <w:rPr>
          <w:rFonts w:asciiTheme="majorEastAsia" w:eastAsiaTheme="majorEastAsia" w:hAnsiTheme="majorEastAsia"/>
          <w:color w:val="000000" w:themeColor="text1"/>
        </w:rPr>
        <w:t xml:space="preserve">３　</w:t>
      </w:r>
      <w:r w:rsidR="0057191B" w:rsidRPr="00A354E7">
        <w:rPr>
          <w:rFonts w:asciiTheme="majorEastAsia" w:eastAsiaTheme="majorEastAsia" w:hAnsiTheme="majorEastAsia"/>
          <w:color w:val="000000" w:themeColor="text1"/>
        </w:rPr>
        <w:t>食品表示</w:t>
      </w:r>
      <w:r w:rsidR="00A75BF3" w:rsidRPr="00A354E7">
        <w:rPr>
          <w:rFonts w:asciiTheme="majorEastAsia" w:eastAsiaTheme="majorEastAsia" w:hAnsiTheme="majorEastAsia"/>
          <w:color w:val="000000" w:themeColor="text1"/>
        </w:rPr>
        <w:t>について</w:t>
      </w:r>
    </w:p>
    <w:p w:rsidR="0075264A" w:rsidRDefault="0057191B" w:rsidP="0075264A">
      <w:pPr>
        <w:ind w:leftChars="100" w:left="227" w:firstLineChars="100" w:firstLine="227"/>
        <w:rPr>
          <w:rFonts w:hint="default"/>
        </w:rPr>
      </w:pPr>
      <w:r w:rsidRPr="0075264A">
        <w:t>販売する食品には、食品表示法に基づく</w:t>
      </w:r>
      <w:r w:rsidR="00EB4557" w:rsidRPr="0075264A">
        <w:t>表示が必要です。表示内容をあらかじめご確認ください。</w:t>
      </w:r>
      <w:r w:rsidR="008470E8" w:rsidRPr="00114A40">
        <w:rPr>
          <w:rFonts w:asciiTheme="majorEastAsia" w:eastAsiaTheme="majorEastAsia" w:hAnsiTheme="majorEastAsia"/>
          <w:b/>
          <w:u w:val="single"/>
        </w:rPr>
        <w:t>９月</w:t>
      </w:r>
      <w:r w:rsidR="00300F50" w:rsidRPr="00114A40">
        <w:rPr>
          <w:rFonts w:asciiTheme="majorEastAsia" w:eastAsiaTheme="majorEastAsia" w:hAnsiTheme="majorEastAsia"/>
          <w:b/>
          <w:u w:val="single"/>
        </w:rPr>
        <w:t>13</w:t>
      </w:r>
      <w:r w:rsidR="00A75BF3" w:rsidRPr="00114A40">
        <w:rPr>
          <w:rFonts w:asciiTheme="majorEastAsia" w:eastAsiaTheme="majorEastAsia" w:hAnsiTheme="majorEastAsia"/>
          <w:b/>
          <w:u w:val="single"/>
        </w:rPr>
        <w:t>日</w:t>
      </w:r>
      <w:r w:rsidR="008470E8" w:rsidRPr="00114A40">
        <w:rPr>
          <w:rFonts w:asciiTheme="majorEastAsia" w:eastAsiaTheme="majorEastAsia" w:hAnsiTheme="majorEastAsia"/>
          <w:b/>
          <w:u w:val="single"/>
        </w:rPr>
        <w:t>(金)</w:t>
      </w:r>
      <w:r w:rsidR="00566F92" w:rsidRPr="00337A54">
        <w:rPr>
          <w:rFonts w:asciiTheme="majorEastAsia" w:eastAsiaTheme="majorEastAsia" w:hAnsiTheme="majorEastAsia"/>
          <w:b/>
          <w:u w:val="single"/>
        </w:rPr>
        <w:t>９</w:t>
      </w:r>
      <w:r w:rsidR="008470E8" w:rsidRPr="00337A54">
        <w:rPr>
          <w:rFonts w:asciiTheme="majorEastAsia" w:eastAsiaTheme="majorEastAsia" w:hAnsiTheme="majorEastAsia"/>
          <w:b/>
          <w:u w:val="single"/>
        </w:rPr>
        <w:t>時</w:t>
      </w:r>
      <w:r w:rsidR="0075264A" w:rsidRPr="00337A54">
        <w:rPr>
          <w:rFonts w:asciiTheme="majorEastAsia" w:eastAsiaTheme="majorEastAsia" w:hAnsiTheme="majorEastAsia"/>
          <w:b/>
          <w:u w:val="single"/>
        </w:rPr>
        <w:t>から９時</w:t>
      </w:r>
      <w:r w:rsidR="00566F92" w:rsidRPr="00337A54">
        <w:rPr>
          <w:rFonts w:asciiTheme="majorEastAsia" w:eastAsiaTheme="majorEastAsia" w:hAnsiTheme="majorEastAsia"/>
          <w:b/>
          <w:u w:val="single"/>
        </w:rPr>
        <w:t>半</w:t>
      </w:r>
      <w:r w:rsidR="000A51F2" w:rsidRPr="00337A54">
        <w:rPr>
          <w:rFonts w:asciiTheme="majorEastAsia" w:eastAsiaTheme="majorEastAsia" w:hAnsiTheme="majorEastAsia"/>
          <w:b/>
          <w:u w:val="single"/>
        </w:rPr>
        <w:t>にかけ、実行委員</w:t>
      </w:r>
      <w:r w:rsidR="0075264A" w:rsidRPr="00337A54">
        <w:rPr>
          <w:rFonts w:asciiTheme="majorEastAsia" w:eastAsiaTheme="majorEastAsia" w:hAnsiTheme="majorEastAsia"/>
          <w:b/>
          <w:u w:val="single"/>
        </w:rPr>
        <w:t>が</w:t>
      </w:r>
      <w:r w:rsidR="00A75BF3" w:rsidRPr="00337A54">
        <w:rPr>
          <w:rFonts w:asciiTheme="majorEastAsia" w:eastAsiaTheme="majorEastAsia" w:hAnsiTheme="majorEastAsia"/>
          <w:b/>
          <w:u w:val="single"/>
        </w:rPr>
        <w:t>販売ブース毎に</w:t>
      </w:r>
      <w:r w:rsidR="000A51F2" w:rsidRPr="00337A54">
        <w:rPr>
          <w:rFonts w:asciiTheme="majorEastAsia" w:eastAsiaTheme="majorEastAsia" w:hAnsiTheme="majorEastAsia"/>
          <w:b/>
          <w:u w:val="single"/>
        </w:rPr>
        <w:t>点検</w:t>
      </w:r>
      <w:r w:rsidR="00A75BF3" w:rsidRPr="00337A54">
        <w:rPr>
          <w:rFonts w:asciiTheme="majorEastAsia" w:eastAsiaTheme="majorEastAsia" w:hAnsiTheme="majorEastAsia"/>
          <w:b/>
          <w:u w:val="single"/>
        </w:rPr>
        <w:t>を行います。</w:t>
      </w:r>
      <w:r w:rsidR="000A51F2" w:rsidRPr="00337A54">
        <w:rPr>
          <w:rFonts w:asciiTheme="majorEastAsia" w:eastAsiaTheme="majorEastAsia" w:hAnsiTheme="majorEastAsia"/>
          <w:b/>
          <w:u w:val="single"/>
        </w:rPr>
        <w:t>食品衛生確認表を事前に記入の上、点検を受けてください。なお、この確認表は、毎日退出時に事務局に提出してください。</w:t>
      </w:r>
    </w:p>
    <w:p w:rsidR="00917538" w:rsidRPr="0075264A" w:rsidRDefault="00917538" w:rsidP="0075264A">
      <w:pPr>
        <w:ind w:leftChars="100" w:left="227" w:firstLineChars="100" w:firstLine="227"/>
        <w:rPr>
          <w:rFonts w:hint="default"/>
        </w:rPr>
      </w:pPr>
    </w:p>
    <w:tbl>
      <w:tblPr>
        <w:tblStyle w:val="ad"/>
        <w:tblW w:w="0" w:type="auto"/>
        <w:tblInd w:w="227" w:type="dxa"/>
        <w:tblLook w:val="04A0" w:firstRow="1" w:lastRow="0" w:firstColumn="1" w:lastColumn="0" w:noHBand="0" w:noVBand="1"/>
      </w:tblPr>
      <w:tblGrid>
        <w:gridCol w:w="8833"/>
      </w:tblGrid>
      <w:tr w:rsidR="0075264A" w:rsidTr="0075264A">
        <w:tc>
          <w:tcPr>
            <w:tcW w:w="9060" w:type="dxa"/>
          </w:tcPr>
          <w:p w:rsidR="0075264A" w:rsidRDefault="0075264A" w:rsidP="0075264A">
            <w:pPr>
              <w:autoSpaceDE w:val="0"/>
              <w:autoSpaceDN w:val="0"/>
              <w:ind w:left="227" w:hangingChars="100" w:hanging="227"/>
              <w:jc w:val="left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※</w:t>
            </w:r>
            <w:r w:rsidRPr="00A354E7">
              <w:rPr>
                <w:color w:val="000000" w:themeColor="text1"/>
              </w:rPr>
              <w:t>過去において、食品表示に不備がある商品があり、検査中に製造業者を呼び不適切</w:t>
            </w:r>
            <w:r w:rsidR="003F341A">
              <w:rPr>
                <w:color w:val="000000" w:themeColor="text1"/>
              </w:rPr>
              <w:t>な</w:t>
            </w:r>
            <w:r w:rsidRPr="00A354E7">
              <w:rPr>
                <w:color w:val="000000" w:themeColor="text1"/>
              </w:rPr>
              <w:t>箇所を是正し、販売許可された</w:t>
            </w:r>
            <w:r>
              <w:rPr>
                <w:color w:val="000000" w:themeColor="text1"/>
              </w:rPr>
              <w:t>経緯もあります。全体に係ることですのでよろしくお願い致します。</w:t>
            </w:r>
          </w:p>
        </w:tc>
      </w:tr>
    </w:tbl>
    <w:p w:rsidR="00F52AC0" w:rsidRDefault="00F52AC0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</w:p>
    <w:p w:rsidR="00F52AC0" w:rsidRDefault="00F52AC0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  <w:r>
        <w:rPr>
          <w:color w:val="000000" w:themeColor="text1"/>
        </w:rPr>
        <w:t xml:space="preserve">　 次頁に過去の指導内容を掲載しますのでご一読ください。</w:t>
      </w:r>
    </w:p>
    <w:p w:rsidR="00114A40" w:rsidRDefault="00114A40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br w:type="page"/>
      </w:r>
    </w:p>
    <w:tbl>
      <w:tblPr>
        <w:tblW w:w="9360" w:type="dxa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FB4B38" w:rsidTr="008470E8">
        <w:trPr>
          <w:trHeight w:val="438"/>
        </w:trPr>
        <w:tc>
          <w:tcPr>
            <w:tcW w:w="9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4B38" w:rsidRPr="00A354E7" w:rsidRDefault="00A75BF3" w:rsidP="003F341A">
            <w:pPr>
              <w:autoSpaceDE w:val="0"/>
              <w:autoSpaceDN w:val="0"/>
              <w:ind w:leftChars="85" w:left="193" w:rightChars="64" w:right="145"/>
              <w:rPr>
                <w:rFonts w:asciiTheme="majorEastAsia" w:eastAsiaTheme="majorEastAsia" w:hAnsiTheme="majorEastAsia" w:hint="default"/>
              </w:rPr>
            </w:pPr>
            <w:r w:rsidRPr="00A354E7">
              <w:rPr>
                <w:rFonts w:asciiTheme="majorEastAsia" w:eastAsiaTheme="majorEastAsia" w:hAnsiTheme="majorEastAsia"/>
              </w:rPr>
              <w:lastRenderedPageBreak/>
              <w:t>【過去の指導内容事例】</w:t>
            </w:r>
          </w:p>
          <w:p w:rsidR="00DC6064" w:rsidRPr="00A354E7" w:rsidRDefault="00A354E7" w:rsidP="003F341A">
            <w:pPr>
              <w:autoSpaceDE w:val="0"/>
              <w:autoSpaceDN w:val="0"/>
              <w:ind w:leftChars="85" w:left="193" w:rightChars="64" w:right="145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 xml:space="preserve">○　</w:t>
            </w:r>
            <w:r w:rsidR="00FE31DA" w:rsidRPr="00A354E7">
              <w:rPr>
                <w:rFonts w:hint="default"/>
                <w:color w:val="000000" w:themeColor="text1"/>
              </w:rPr>
              <w:t>冷蔵</w:t>
            </w:r>
            <w:r w:rsidR="00DC6064" w:rsidRPr="00A354E7">
              <w:rPr>
                <w:rFonts w:hint="default"/>
                <w:color w:val="000000" w:themeColor="text1"/>
              </w:rPr>
              <w:t>・</w:t>
            </w:r>
            <w:r w:rsidR="00FE31DA" w:rsidRPr="00A354E7">
              <w:rPr>
                <w:rFonts w:hint="default"/>
                <w:color w:val="000000" w:themeColor="text1"/>
              </w:rPr>
              <w:t>冷凍</w:t>
            </w:r>
            <w:r w:rsidR="00DC6064" w:rsidRPr="00A354E7">
              <w:rPr>
                <w:rFonts w:hint="default"/>
                <w:color w:val="000000" w:themeColor="text1"/>
              </w:rPr>
              <w:t>ケース</w:t>
            </w:r>
          </w:p>
          <w:p w:rsidR="00FE31DA" w:rsidRDefault="00A354E7" w:rsidP="003F341A">
            <w:pPr>
              <w:autoSpaceDE w:val="0"/>
              <w:autoSpaceDN w:val="0"/>
              <w:ind w:leftChars="85" w:left="420" w:rightChars="64" w:right="145" w:hangingChars="100" w:hanging="227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・</w:t>
            </w:r>
            <w:r w:rsidR="00FE31DA" w:rsidRPr="00A354E7">
              <w:rPr>
                <w:rFonts w:hint="default"/>
                <w:color w:val="000000" w:themeColor="text1"/>
              </w:rPr>
              <w:t>冷蔵</w:t>
            </w:r>
            <w:r w:rsidR="00DC6064" w:rsidRPr="00A354E7">
              <w:rPr>
                <w:color w:val="000000" w:themeColor="text1"/>
              </w:rPr>
              <w:t>・冷凍ケースの温度計が</w:t>
            </w:r>
            <w:r w:rsidR="006F27DA">
              <w:rPr>
                <w:color w:val="000000" w:themeColor="text1"/>
              </w:rPr>
              <w:t>POP</w:t>
            </w:r>
            <w:r w:rsidR="00DC6064" w:rsidRPr="00A354E7">
              <w:rPr>
                <w:color w:val="000000" w:themeColor="text1"/>
              </w:rPr>
              <w:t>などで隠れて確認できず、当日レイアウトの変更をした</w:t>
            </w:r>
            <w:r w:rsidR="00637323">
              <w:rPr>
                <w:color w:val="000000" w:themeColor="text1"/>
              </w:rPr>
              <w:t>。</w:t>
            </w:r>
          </w:p>
          <w:p w:rsidR="00DC6064" w:rsidRPr="00A354E7" w:rsidRDefault="00FE31DA" w:rsidP="003F341A">
            <w:pPr>
              <w:autoSpaceDE w:val="0"/>
              <w:autoSpaceDN w:val="0"/>
              <w:ind w:leftChars="85" w:left="420" w:rightChars="64" w:right="145" w:hangingChars="100" w:hanging="227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・</w:t>
            </w:r>
            <w:r w:rsidR="00DC6064" w:rsidRPr="00A354E7">
              <w:rPr>
                <w:color w:val="000000" w:themeColor="text1"/>
              </w:rPr>
              <w:t>商品の詰めすぎや棚の設置により、冷気が十分に行き</w:t>
            </w:r>
            <w:r>
              <w:rPr>
                <w:color w:val="000000" w:themeColor="text1"/>
              </w:rPr>
              <w:t>わたっていなかった</w:t>
            </w:r>
            <w:r w:rsidR="00A354E7">
              <w:rPr>
                <w:color w:val="000000" w:themeColor="text1"/>
              </w:rPr>
              <w:t>。</w:t>
            </w:r>
          </w:p>
          <w:p w:rsidR="00DC6064" w:rsidRPr="00A354E7" w:rsidRDefault="00A354E7" w:rsidP="003F341A">
            <w:pPr>
              <w:autoSpaceDE w:val="0"/>
              <w:autoSpaceDN w:val="0"/>
              <w:ind w:leftChars="85" w:left="193" w:rightChars="64" w:right="145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・</w:t>
            </w:r>
            <w:r w:rsidR="00DC6064" w:rsidRPr="00A354E7">
              <w:rPr>
                <w:rFonts w:hint="default"/>
                <w:color w:val="000000" w:themeColor="text1"/>
              </w:rPr>
              <w:t>要冷蔵の商品が、バックヤードでの保存は</w:t>
            </w:r>
            <w:r w:rsidR="003A03DB" w:rsidRPr="00A354E7">
              <w:rPr>
                <w:color w:val="000000" w:themeColor="text1"/>
              </w:rPr>
              <w:t>冷蔵</w:t>
            </w:r>
            <w:r w:rsidR="00DC6064" w:rsidRPr="00A354E7">
              <w:rPr>
                <w:rFonts w:hint="default"/>
                <w:color w:val="000000" w:themeColor="text1"/>
              </w:rPr>
              <w:t>だが、販売は常温ということがあった</w:t>
            </w:r>
            <w:r>
              <w:rPr>
                <w:color w:val="000000" w:themeColor="text1"/>
              </w:rPr>
              <w:t>。</w:t>
            </w:r>
          </w:p>
          <w:p w:rsidR="003A03DB" w:rsidRPr="00A354E7" w:rsidRDefault="003A03DB" w:rsidP="003F341A">
            <w:pPr>
              <w:autoSpaceDE w:val="0"/>
              <w:autoSpaceDN w:val="0"/>
              <w:ind w:rightChars="64" w:right="145" w:firstLineChars="100" w:firstLine="227"/>
              <w:rPr>
                <w:rFonts w:hint="default"/>
                <w:color w:val="000000" w:themeColor="text1"/>
              </w:rPr>
            </w:pPr>
            <w:r w:rsidRPr="00A354E7">
              <w:rPr>
                <w:color w:val="000000" w:themeColor="text1"/>
              </w:rPr>
              <w:t>（</w:t>
            </w:r>
            <w:r w:rsidRPr="00A354E7">
              <w:rPr>
                <w:rFonts w:hint="default"/>
                <w:color w:val="000000" w:themeColor="text1"/>
              </w:rPr>
              <w:t>要冷蔵は、</w:t>
            </w:r>
            <w:r w:rsidRPr="00A354E7">
              <w:rPr>
                <w:color w:val="000000" w:themeColor="text1"/>
              </w:rPr>
              <w:t>保管時</w:t>
            </w:r>
            <w:r w:rsidR="00000A2B" w:rsidRPr="00A354E7">
              <w:rPr>
                <w:color w:val="000000" w:themeColor="text1"/>
              </w:rPr>
              <w:t>・販売時とも</w:t>
            </w:r>
            <w:r w:rsidRPr="00A354E7">
              <w:rPr>
                <w:color w:val="000000" w:themeColor="text1"/>
              </w:rPr>
              <w:t>に</w:t>
            </w:r>
            <w:r w:rsidRPr="00A354E7">
              <w:rPr>
                <w:rFonts w:hint="default"/>
                <w:color w:val="000000" w:themeColor="text1"/>
              </w:rPr>
              <w:t>冷蔵保存をすること）</w:t>
            </w:r>
          </w:p>
          <w:p w:rsidR="00DC6064" w:rsidRPr="00A354E7" w:rsidRDefault="00A354E7" w:rsidP="003F341A">
            <w:pPr>
              <w:autoSpaceDE w:val="0"/>
              <w:autoSpaceDN w:val="0"/>
              <w:ind w:leftChars="85" w:left="193" w:rightChars="64" w:right="145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 xml:space="preserve">○　</w:t>
            </w:r>
            <w:r w:rsidR="00DC6064" w:rsidRPr="00A354E7">
              <w:rPr>
                <w:rFonts w:hint="default"/>
                <w:color w:val="000000" w:themeColor="text1"/>
              </w:rPr>
              <w:t>自校開発商品</w:t>
            </w:r>
          </w:p>
          <w:p w:rsidR="00DC6064" w:rsidRPr="00A354E7" w:rsidRDefault="00A354E7" w:rsidP="003F341A">
            <w:pPr>
              <w:autoSpaceDE w:val="0"/>
              <w:autoSpaceDN w:val="0"/>
              <w:ind w:leftChars="85" w:left="420" w:rightChars="64" w:right="145" w:hangingChars="100" w:hanging="227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・</w:t>
            </w:r>
            <w:r w:rsidR="00DC6064" w:rsidRPr="00A354E7">
              <w:rPr>
                <w:color w:val="000000" w:themeColor="text1"/>
              </w:rPr>
              <w:t>食品表示法に則った表示方法になっていない（ラベルには販売会社だけではなく、製造元の会社名も表示する）</w:t>
            </w:r>
            <w:r w:rsidR="00B50C91">
              <w:rPr>
                <w:color w:val="000000" w:themeColor="text1"/>
              </w:rPr>
              <w:t>。</w:t>
            </w:r>
          </w:p>
          <w:p w:rsidR="00FB4B38" w:rsidRPr="00A354E7" w:rsidRDefault="00A354E7" w:rsidP="003F341A">
            <w:pPr>
              <w:autoSpaceDE w:val="0"/>
              <w:autoSpaceDN w:val="0"/>
              <w:ind w:leftChars="85" w:left="193" w:rightChars="64" w:right="145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 xml:space="preserve">○　</w:t>
            </w:r>
            <w:r w:rsidR="00A75BF3" w:rsidRPr="00A354E7">
              <w:rPr>
                <w:color w:val="000000" w:themeColor="text1"/>
              </w:rPr>
              <w:t>菓子</w:t>
            </w:r>
          </w:p>
          <w:p w:rsidR="00FB4B38" w:rsidRPr="00A354E7" w:rsidRDefault="00A354E7" w:rsidP="003F341A">
            <w:pPr>
              <w:autoSpaceDE w:val="0"/>
              <w:autoSpaceDN w:val="0"/>
              <w:ind w:leftChars="85" w:left="193" w:rightChars="64" w:right="145" w:firstLineChars="100" w:firstLine="227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・</w:t>
            </w:r>
            <w:r w:rsidR="00A75BF3" w:rsidRPr="00A354E7">
              <w:rPr>
                <w:color w:val="000000" w:themeColor="text1"/>
              </w:rPr>
              <w:t>保存方法の表示がない</w:t>
            </w:r>
            <w:r>
              <w:rPr>
                <w:color w:val="000000" w:themeColor="text1"/>
              </w:rPr>
              <w:t>。</w:t>
            </w:r>
          </w:p>
          <w:p w:rsidR="00FB4B38" w:rsidRDefault="00A354E7" w:rsidP="003F341A">
            <w:pPr>
              <w:autoSpaceDE w:val="0"/>
              <w:autoSpaceDN w:val="0"/>
              <w:ind w:leftChars="85" w:left="193" w:rightChars="64" w:right="145" w:firstLineChars="100" w:firstLine="227"/>
              <w:rPr>
                <w:rFonts w:hint="default"/>
              </w:rPr>
            </w:pPr>
            <w:r>
              <w:rPr>
                <w:color w:val="000000" w:themeColor="text1"/>
              </w:rPr>
              <w:t>・</w:t>
            </w:r>
            <w:r w:rsidR="00A75BF3" w:rsidRPr="00A354E7">
              <w:rPr>
                <w:color w:val="000000" w:themeColor="text1"/>
              </w:rPr>
              <w:t>賞味（消費）期限、製造月日等の表示が</w:t>
            </w:r>
            <w:r w:rsidR="00A75BF3">
              <w:t>ない</w:t>
            </w:r>
            <w:r>
              <w:t>。</w:t>
            </w:r>
          </w:p>
          <w:p w:rsidR="00FB4B38" w:rsidRDefault="00A354E7" w:rsidP="003F341A">
            <w:pPr>
              <w:autoSpaceDE w:val="0"/>
              <w:autoSpaceDN w:val="0"/>
              <w:ind w:leftChars="85" w:left="193" w:rightChars="64" w:right="145" w:firstLineChars="100" w:firstLine="227"/>
              <w:rPr>
                <w:rFonts w:hint="default"/>
              </w:rPr>
            </w:pPr>
            <w:r>
              <w:t>・</w:t>
            </w:r>
            <w:r w:rsidR="00A75BF3">
              <w:t>製造月日欄に「枠外記載」となっているが、枠外表示がない</w:t>
            </w:r>
            <w:r>
              <w:t>。</w:t>
            </w:r>
          </w:p>
          <w:p w:rsidR="00FB4B38" w:rsidRDefault="00A354E7" w:rsidP="003F341A">
            <w:pPr>
              <w:autoSpaceDE w:val="0"/>
              <w:autoSpaceDN w:val="0"/>
              <w:ind w:leftChars="85" w:left="193" w:rightChars="64" w:right="145"/>
              <w:rPr>
                <w:rFonts w:hint="default"/>
              </w:rPr>
            </w:pPr>
            <w:r>
              <w:t xml:space="preserve">○　</w:t>
            </w:r>
            <w:r w:rsidR="00A75BF3">
              <w:t>珍味</w:t>
            </w:r>
          </w:p>
          <w:p w:rsidR="00FB4B38" w:rsidRDefault="00A354E7" w:rsidP="003F341A">
            <w:pPr>
              <w:autoSpaceDE w:val="0"/>
              <w:autoSpaceDN w:val="0"/>
              <w:ind w:leftChars="85" w:left="193" w:rightChars="64" w:right="145" w:firstLineChars="100" w:firstLine="227"/>
              <w:rPr>
                <w:rFonts w:hint="default"/>
              </w:rPr>
            </w:pPr>
            <w:r>
              <w:t>・</w:t>
            </w:r>
            <w:r w:rsidR="00A75BF3">
              <w:t>賞味期限の表示がない</w:t>
            </w:r>
            <w:r>
              <w:t>。</w:t>
            </w:r>
          </w:p>
          <w:p w:rsidR="003229B4" w:rsidRDefault="003229B4" w:rsidP="003F341A">
            <w:pPr>
              <w:autoSpaceDE w:val="0"/>
              <w:autoSpaceDN w:val="0"/>
              <w:ind w:leftChars="85" w:left="193" w:rightChars="64" w:right="145" w:firstLineChars="100" w:firstLine="227"/>
              <w:rPr>
                <w:rFonts w:hint="default"/>
              </w:rPr>
            </w:pPr>
          </w:p>
          <w:p w:rsidR="00FB4B38" w:rsidRDefault="00A354E7" w:rsidP="003F341A">
            <w:pPr>
              <w:autoSpaceDE w:val="0"/>
              <w:autoSpaceDN w:val="0"/>
              <w:ind w:leftChars="85" w:left="193" w:rightChars="64" w:right="145"/>
              <w:rPr>
                <w:rFonts w:hint="default"/>
              </w:rPr>
            </w:pPr>
            <w:r>
              <w:t xml:space="preserve">○　</w:t>
            </w:r>
            <w:r w:rsidR="00A75BF3">
              <w:t>水産加工品</w:t>
            </w:r>
          </w:p>
          <w:p w:rsidR="00FB4B38" w:rsidRDefault="00A354E7" w:rsidP="003F341A">
            <w:pPr>
              <w:autoSpaceDE w:val="0"/>
              <w:autoSpaceDN w:val="0"/>
              <w:ind w:leftChars="85" w:left="193" w:rightChars="64" w:right="145" w:firstLineChars="100" w:firstLine="227"/>
              <w:rPr>
                <w:rFonts w:hint="default"/>
              </w:rPr>
            </w:pPr>
            <w:r>
              <w:t>・</w:t>
            </w:r>
            <w:r w:rsidR="00A66588">
              <w:t>冷凍賞味期限欄に「10</w:t>
            </w:r>
            <w:r w:rsidR="00971D6E">
              <w:t>℃以下賞味期限枠外表示」と記載</w:t>
            </w:r>
            <w:r>
              <w:t>。</w:t>
            </w:r>
          </w:p>
          <w:p w:rsidR="00FB4B38" w:rsidRDefault="00A354E7" w:rsidP="003F341A">
            <w:pPr>
              <w:autoSpaceDE w:val="0"/>
              <w:autoSpaceDN w:val="0"/>
              <w:ind w:leftChars="85" w:left="193" w:rightChars="64" w:right="145"/>
              <w:rPr>
                <w:rFonts w:hint="default"/>
              </w:rPr>
            </w:pPr>
            <w:r>
              <w:t xml:space="preserve">○　</w:t>
            </w:r>
            <w:r w:rsidR="00A75BF3">
              <w:t>肉</w:t>
            </w:r>
          </w:p>
          <w:p w:rsidR="00FB4B38" w:rsidRDefault="00A354E7" w:rsidP="003F341A">
            <w:pPr>
              <w:autoSpaceDE w:val="0"/>
              <w:autoSpaceDN w:val="0"/>
              <w:ind w:leftChars="85" w:left="193" w:rightChars="64" w:right="145" w:firstLineChars="100" w:firstLine="227"/>
              <w:rPr>
                <w:rFonts w:hint="default"/>
              </w:rPr>
            </w:pPr>
            <w:r>
              <w:t>・</w:t>
            </w:r>
            <w:r w:rsidR="00A75BF3">
              <w:t>冷凍保存が必要な商品に対し、冷凍保存の表示がない</w:t>
            </w:r>
            <w:r>
              <w:t>。</w:t>
            </w:r>
          </w:p>
          <w:p w:rsidR="00FB4B38" w:rsidRDefault="00A354E7" w:rsidP="003F341A">
            <w:pPr>
              <w:autoSpaceDE w:val="0"/>
              <w:autoSpaceDN w:val="0"/>
              <w:ind w:leftChars="85" w:left="193" w:rightChars="64" w:right="145" w:firstLineChars="100" w:firstLine="227"/>
              <w:rPr>
                <w:rFonts w:hint="default"/>
              </w:rPr>
            </w:pPr>
            <w:r>
              <w:t>・</w:t>
            </w:r>
            <w:r w:rsidR="00A75BF3">
              <w:t>「冷凍保存</w:t>
            </w:r>
            <w:r w:rsidR="00E535CD">
              <w:t>の賞味期限」の表示とともに「４℃以下保存」と二重表示されている</w:t>
            </w:r>
            <w:r>
              <w:t>。</w:t>
            </w:r>
          </w:p>
          <w:p w:rsidR="00FB4B38" w:rsidRDefault="00A354E7" w:rsidP="003F341A">
            <w:pPr>
              <w:autoSpaceDE w:val="0"/>
              <w:autoSpaceDN w:val="0"/>
              <w:ind w:leftChars="85" w:left="193" w:rightChars="64" w:right="145"/>
              <w:rPr>
                <w:rFonts w:hint="default"/>
              </w:rPr>
            </w:pPr>
            <w:r>
              <w:t xml:space="preserve">○　</w:t>
            </w:r>
            <w:r w:rsidR="00A75BF3">
              <w:t>漬物</w:t>
            </w:r>
          </w:p>
          <w:p w:rsidR="00FB4B38" w:rsidRDefault="00A354E7" w:rsidP="003F341A">
            <w:pPr>
              <w:autoSpaceDE w:val="0"/>
              <w:autoSpaceDN w:val="0"/>
              <w:ind w:leftChars="85" w:left="193" w:rightChars="64" w:right="145" w:firstLineChars="100" w:firstLine="227"/>
              <w:rPr>
                <w:rFonts w:hint="default"/>
              </w:rPr>
            </w:pPr>
            <w:r>
              <w:t>・</w:t>
            </w:r>
            <w:r w:rsidR="00A66588">
              <w:t>賞味期限の表示「購入後10</w:t>
            </w:r>
            <w:r w:rsidR="00E535CD">
              <w:t>日以内」と不明瞭な表示</w:t>
            </w:r>
            <w:r>
              <w:t>。</w:t>
            </w:r>
          </w:p>
          <w:p w:rsidR="00FB4B38" w:rsidRDefault="00A354E7" w:rsidP="003F341A">
            <w:pPr>
              <w:autoSpaceDE w:val="0"/>
              <w:autoSpaceDN w:val="0"/>
              <w:ind w:leftChars="85" w:left="193" w:rightChars="64" w:right="145"/>
              <w:rPr>
                <w:rFonts w:hint="default"/>
              </w:rPr>
            </w:pPr>
            <w:r>
              <w:t xml:space="preserve">○　</w:t>
            </w:r>
            <w:r w:rsidR="00A75BF3">
              <w:t>弁当等</w:t>
            </w:r>
          </w:p>
          <w:p w:rsidR="00FB4B38" w:rsidRDefault="00A354E7" w:rsidP="003F341A">
            <w:pPr>
              <w:autoSpaceDE w:val="0"/>
              <w:autoSpaceDN w:val="0"/>
              <w:ind w:leftChars="85" w:left="193" w:rightChars="64" w:right="145" w:firstLineChars="100" w:firstLine="227"/>
              <w:rPr>
                <w:rFonts w:hint="default"/>
              </w:rPr>
            </w:pPr>
            <w:r>
              <w:t>・</w:t>
            </w:r>
            <w:r w:rsidR="00A75BF3">
              <w:t>保存方法</w:t>
            </w:r>
            <w:r w:rsidR="00A66588">
              <w:t>「10℃以下」と表示されているが、10</w:t>
            </w:r>
            <w:r w:rsidR="00E535CD">
              <w:t>℃以下で保存されていない</w:t>
            </w:r>
            <w:r>
              <w:t>。</w:t>
            </w:r>
          </w:p>
          <w:p w:rsidR="00FB4B38" w:rsidRDefault="00A354E7" w:rsidP="003F341A">
            <w:pPr>
              <w:autoSpaceDE w:val="0"/>
              <w:autoSpaceDN w:val="0"/>
              <w:ind w:leftChars="85" w:left="193" w:rightChars="64" w:right="145"/>
              <w:rPr>
                <w:rFonts w:hint="default"/>
              </w:rPr>
            </w:pPr>
            <w:r>
              <w:t xml:space="preserve">○　</w:t>
            </w:r>
            <w:r w:rsidR="00A75BF3">
              <w:t>野菜</w:t>
            </w:r>
          </w:p>
          <w:p w:rsidR="00FB4B38" w:rsidRDefault="00A354E7" w:rsidP="003F341A">
            <w:pPr>
              <w:autoSpaceDE w:val="0"/>
              <w:autoSpaceDN w:val="0"/>
              <w:ind w:leftChars="85" w:left="193" w:rightChars="64" w:right="145" w:firstLineChars="100" w:firstLine="227"/>
              <w:rPr>
                <w:rFonts w:hint="default"/>
              </w:rPr>
            </w:pPr>
            <w:r>
              <w:t>・カビが生えているものが</w:t>
            </w:r>
            <w:r w:rsidR="00E535CD">
              <w:t>混入していた</w:t>
            </w:r>
            <w:r>
              <w:t>。</w:t>
            </w:r>
          </w:p>
          <w:p w:rsidR="00B115C3" w:rsidRDefault="00B115C3" w:rsidP="00B115C3">
            <w:pPr>
              <w:autoSpaceDE w:val="0"/>
              <w:autoSpaceDN w:val="0"/>
              <w:ind w:rightChars="64" w:right="145"/>
              <w:rPr>
                <w:rFonts w:hint="default"/>
              </w:rPr>
            </w:pPr>
            <w:r>
              <w:t xml:space="preserve">　○　飲料</w:t>
            </w:r>
          </w:p>
          <w:p w:rsidR="00B115C3" w:rsidRDefault="00B115C3" w:rsidP="00B115C3">
            <w:pPr>
              <w:autoSpaceDE w:val="0"/>
              <w:autoSpaceDN w:val="0"/>
              <w:ind w:rightChars="64" w:right="145"/>
              <w:rPr>
                <w:rFonts w:hint="default"/>
              </w:rPr>
            </w:pPr>
            <w:r>
              <w:t xml:space="preserve">　　・移動中商品の蓋が緩み、そのまま販売してお客様のカバンに液体が漏れた。</w:t>
            </w:r>
          </w:p>
          <w:p w:rsidR="00493A9C" w:rsidRDefault="00493A9C" w:rsidP="003F341A">
            <w:pPr>
              <w:autoSpaceDE w:val="0"/>
              <w:autoSpaceDN w:val="0"/>
              <w:ind w:leftChars="85" w:left="193" w:rightChars="64" w:right="145" w:firstLineChars="100" w:firstLine="227"/>
              <w:rPr>
                <w:rFonts w:hint="default"/>
              </w:rPr>
            </w:pPr>
          </w:p>
          <w:p w:rsidR="006E4B12" w:rsidRPr="004148EE" w:rsidRDefault="004148EE" w:rsidP="003F341A">
            <w:pPr>
              <w:autoSpaceDE w:val="0"/>
              <w:autoSpaceDN w:val="0"/>
              <w:ind w:leftChars="85" w:left="193" w:rightChars="64" w:right="145"/>
              <w:rPr>
                <w:rFonts w:asciiTheme="majorEastAsia" w:eastAsiaTheme="majorEastAsia" w:hAnsiTheme="majorEastAsia" w:hint="default"/>
              </w:rPr>
            </w:pPr>
            <w:r w:rsidRPr="004148EE">
              <w:rPr>
                <w:rFonts w:asciiTheme="majorEastAsia" w:eastAsiaTheme="majorEastAsia" w:hAnsiTheme="majorEastAsia"/>
              </w:rPr>
              <w:t>【第</w:t>
            </w:r>
            <w:r w:rsidR="00300F50">
              <w:rPr>
                <w:rFonts w:asciiTheme="majorEastAsia" w:eastAsiaTheme="majorEastAsia" w:hAnsiTheme="majorEastAsia"/>
              </w:rPr>
              <w:t>12</w:t>
            </w:r>
            <w:r w:rsidRPr="004148EE">
              <w:rPr>
                <w:rFonts w:asciiTheme="majorEastAsia" w:eastAsiaTheme="majorEastAsia" w:hAnsiTheme="majorEastAsia"/>
              </w:rPr>
              <w:t>回</w:t>
            </w:r>
            <w:r w:rsidR="006E4B12" w:rsidRPr="004148EE">
              <w:rPr>
                <w:rFonts w:asciiTheme="majorEastAsia" w:eastAsiaTheme="majorEastAsia" w:hAnsiTheme="majorEastAsia"/>
              </w:rPr>
              <w:t>の指導内容】</w:t>
            </w:r>
          </w:p>
          <w:p w:rsidR="006E4B12" w:rsidRPr="004148EE" w:rsidRDefault="00300F50" w:rsidP="003F341A">
            <w:pPr>
              <w:pStyle w:val="a9"/>
              <w:numPr>
                <w:ilvl w:val="0"/>
                <w:numId w:val="12"/>
              </w:numPr>
              <w:overflowPunct/>
              <w:ind w:leftChars="85" w:left="613" w:rightChars="64" w:right="145"/>
              <w:textAlignment w:val="auto"/>
              <w:rPr>
                <w:rFonts w:hint="default"/>
              </w:rPr>
            </w:pPr>
            <w:r>
              <w:t>自校で野菜を切り、加工して販売しようとした。</w:t>
            </w:r>
          </w:p>
          <w:p w:rsidR="00B115C3" w:rsidRDefault="00B0255D" w:rsidP="00300F50">
            <w:pPr>
              <w:pStyle w:val="a9"/>
              <w:numPr>
                <w:ilvl w:val="2"/>
                <w:numId w:val="12"/>
              </w:numPr>
              <w:overflowPunct/>
              <w:ind w:leftChars="85" w:left="613" w:rightChars="64" w:right="145"/>
              <w:textAlignment w:val="auto"/>
              <w:rPr>
                <w:rFonts w:hint="default"/>
              </w:rPr>
            </w:pPr>
            <w:r w:rsidRPr="004148EE">
              <w:t>当日</w:t>
            </w:r>
            <w:r w:rsidR="00110E00" w:rsidRPr="004148EE">
              <w:t>の</w:t>
            </w:r>
            <w:r w:rsidR="006E4B12" w:rsidRPr="004148EE">
              <w:t xml:space="preserve">対応　→　</w:t>
            </w:r>
            <w:r w:rsidR="00300F50">
              <w:t>加工した商品は、全て販売を中止した。</w:t>
            </w:r>
          </w:p>
          <w:p w:rsidR="00B115C3" w:rsidRPr="004148EE" w:rsidRDefault="00B115C3" w:rsidP="0030249D">
            <w:pPr>
              <w:pStyle w:val="a9"/>
              <w:numPr>
                <w:ilvl w:val="0"/>
                <w:numId w:val="12"/>
              </w:numPr>
              <w:overflowPunct/>
              <w:ind w:leftChars="0" w:rightChars="64" w:right="145" w:hanging="226"/>
              <w:textAlignment w:val="auto"/>
              <w:rPr>
                <w:rFonts w:hint="default"/>
              </w:rPr>
            </w:pPr>
            <w:r>
              <w:t xml:space="preserve">　不良品の</w:t>
            </w:r>
            <w:r w:rsidR="00B977CE">
              <w:t>商品</w:t>
            </w:r>
            <w:r>
              <w:t>販売</w:t>
            </w:r>
            <w:r w:rsidR="00B977CE">
              <w:t>（</w:t>
            </w:r>
            <w:r>
              <w:t>蓋の緩んだ飲料を販売し、お客様の</w:t>
            </w:r>
            <w:r w:rsidR="0030249D">
              <w:t>カバンに液漏れ）</w:t>
            </w:r>
          </w:p>
          <w:p w:rsidR="00110E00" w:rsidRDefault="0030249D" w:rsidP="0030249D">
            <w:pPr>
              <w:pStyle w:val="a9"/>
              <w:numPr>
                <w:ilvl w:val="0"/>
                <w:numId w:val="14"/>
              </w:numPr>
              <w:overflowPunct/>
              <w:ind w:leftChars="0" w:rightChars="64" w:right="145"/>
              <w:textAlignment w:val="auto"/>
              <w:rPr>
                <w:rFonts w:hint="default"/>
              </w:rPr>
            </w:pPr>
            <w:r>
              <w:t>当日の対応　→　販売業者と学校による原因調査（輸送中に蓋が緩んだことが原因）</w:t>
            </w:r>
          </w:p>
          <w:p w:rsidR="0030249D" w:rsidRDefault="00B977CE" w:rsidP="00B977CE">
            <w:pPr>
              <w:overflowPunct/>
              <w:ind w:left="193" w:rightChars="64" w:right="145"/>
              <w:textAlignment w:val="auto"/>
              <w:rPr>
                <w:rFonts w:hint="default"/>
              </w:rPr>
            </w:pPr>
            <w:r>
              <w:t xml:space="preserve">　　　　　　　　　　商品に不良がないか再度検品して販売。</w:t>
            </w:r>
          </w:p>
          <w:p w:rsidR="00B977CE" w:rsidRPr="0030249D" w:rsidRDefault="00B977CE" w:rsidP="00B977CE">
            <w:pPr>
              <w:overflowPunct/>
              <w:ind w:left="193" w:rightChars="64" w:right="145"/>
              <w:textAlignment w:val="auto"/>
              <w:rPr>
                <w:rFonts w:hint="default"/>
              </w:rPr>
            </w:pPr>
            <w:r>
              <w:t xml:space="preserve">　　　　　　　　　　</w:t>
            </w:r>
          </w:p>
          <w:p w:rsidR="006E4B12" w:rsidRDefault="00110E00" w:rsidP="003F341A">
            <w:pPr>
              <w:overflowPunct/>
              <w:ind w:leftChars="85" w:left="193" w:rightChars="64" w:right="145" w:firstLineChars="100" w:firstLine="227"/>
              <w:textAlignment w:val="auto"/>
              <w:rPr>
                <w:rFonts w:hint="default"/>
              </w:rPr>
            </w:pPr>
            <w:r w:rsidRPr="004148EE">
              <w:t>※なお、</w:t>
            </w:r>
            <w:r w:rsidR="006E4B12" w:rsidRPr="004148EE">
              <w:t>ブース内にクーラーボックスを持ち込み、商品を管理</w:t>
            </w:r>
            <w:r w:rsidRPr="004148EE">
              <w:t>している学校がありましたが、適切な温</w:t>
            </w:r>
            <w:r w:rsidR="003229B4">
              <w:t>度管理ができませんので、必ず冷蔵庫を使用するようにしてください。</w:t>
            </w:r>
          </w:p>
          <w:p w:rsidR="003F341A" w:rsidRPr="00493A9C" w:rsidRDefault="003F341A" w:rsidP="003229B4">
            <w:pPr>
              <w:overflowPunct/>
              <w:ind w:firstLineChars="200" w:firstLine="453"/>
              <w:textAlignment w:val="auto"/>
              <w:rPr>
                <w:rFonts w:hint="default"/>
              </w:rPr>
            </w:pPr>
          </w:p>
        </w:tc>
      </w:tr>
      <w:tr w:rsidR="00FB4B38" w:rsidTr="008470E8">
        <w:trPr>
          <w:trHeight w:val="5205"/>
        </w:trPr>
        <w:tc>
          <w:tcPr>
            <w:tcW w:w="9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4B38" w:rsidRDefault="00FB4B38" w:rsidP="008C03EB">
            <w:pPr>
              <w:autoSpaceDE w:val="0"/>
              <w:autoSpaceDN w:val="0"/>
              <w:rPr>
                <w:rFonts w:hint="default"/>
              </w:rPr>
            </w:pPr>
          </w:p>
        </w:tc>
      </w:tr>
    </w:tbl>
    <w:p w:rsidR="006E4B12" w:rsidRDefault="006E4B12" w:rsidP="008C03EB">
      <w:pPr>
        <w:autoSpaceDE w:val="0"/>
        <w:autoSpaceDN w:val="0"/>
        <w:rPr>
          <w:rFonts w:hint="default"/>
        </w:rPr>
      </w:pPr>
    </w:p>
    <w:sectPr w:rsidR="006E4B12" w:rsidSect="00700E62"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113" w:gutter="0"/>
      <w:pgNumType w:start="12"/>
      <w:cols w:space="720"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F69" w:rsidRDefault="00990F6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990F69" w:rsidRDefault="00990F6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E62" w:rsidRPr="00700E62" w:rsidRDefault="00700E62">
    <w:pPr>
      <w:pStyle w:val="a5"/>
      <w:jc w:val="center"/>
      <w:rPr>
        <w:rFonts w:hint="default"/>
        <w:sz w:val="24"/>
      </w:rPr>
    </w:pPr>
  </w:p>
  <w:p w:rsidR="008470E8" w:rsidRDefault="008470E8" w:rsidP="008470E8">
    <w:pPr>
      <w:pStyle w:val="a5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F69" w:rsidRDefault="00990F6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990F69" w:rsidRDefault="00990F69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5754"/>
    <w:multiLevelType w:val="hybridMultilevel"/>
    <w:tmpl w:val="94D88E74"/>
    <w:lvl w:ilvl="0" w:tplc="2AD2079E">
      <w:start w:val="1"/>
      <w:numFmt w:val="decimalEnclosedCircle"/>
      <w:lvlText w:val="%1"/>
      <w:lvlJc w:val="left"/>
      <w:pPr>
        <w:ind w:left="1779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1" w15:restartNumberingAfterBreak="0">
    <w:nsid w:val="273D7E91"/>
    <w:multiLevelType w:val="hybridMultilevel"/>
    <w:tmpl w:val="BA5A9B9A"/>
    <w:lvl w:ilvl="0" w:tplc="0409000D">
      <w:start w:val="1"/>
      <w:numFmt w:val="bullet"/>
      <w:lvlText w:val=""/>
      <w:lvlJc w:val="left"/>
      <w:pPr>
        <w:ind w:left="6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2" w15:restartNumberingAfterBreak="0">
    <w:nsid w:val="27AC363E"/>
    <w:multiLevelType w:val="hybridMultilevel"/>
    <w:tmpl w:val="B86CA9EE"/>
    <w:lvl w:ilvl="0" w:tplc="68C854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8A0576"/>
    <w:multiLevelType w:val="hybridMultilevel"/>
    <w:tmpl w:val="81D410C0"/>
    <w:lvl w:ilvl="0" w:tplc="17FA1D0A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34167C9E"/>
    <w:multiLevelType w:val="hybridMultilevel"/>
    <w:tmpl w:val="AA10A592"/>
    <w:lvl w:ilvl="0" w:tplc="940CFE20">
      <w:start w:val="1"/>
      <w:numFmt w:val="decimalEnclosedCircle"/>
      <w:lvlText w:val="%1"/>
      <w:lvlJc w:val="left"/>
      <w:pPr>
        <w:ind w:left="825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431A7023"/>
    <w:multiLevelType w:val="hybridMultilevel"/>
    <w:tmpl w:val="81226C8C"/>
    <w:lvl w:ilvl="0" w:tplc="205CD2FA">
      <w:start w:val="2"/>
      <w:numFmt w:val="decimalEnclosedCircle"/>
      <w:lvlText w:val="%1"/>
      <w:lvlJc w:val="left"/>
      <w:pPr>
        <w:ind w:left="783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6" w15:restartNumberingAfterBreak="0">
    <w:nsid w:val="433E6F3F"/>
    <w:multiLevelType w:val="hybridMultilevel"/>
    <w:tmpl w:val="E0DA8B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BA12A0"/>
    <w:multiLevelType w:val="hybridMultilevel"/>
    <w:tmpl w:val="1278DC20"/>
    <w:lvl w:ilvl="0" w:tplc="8E2250E0">
      <w:start w:val="1"/>
      <w:numFmt w:val="decimalEnclosedCircle"/>
      <w:lvlText w:val="%1"/>
      <w:lvlJc w:val="left"/>
      <w:pPr>
        <w:ind w:left="804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8" w15:restartNumberingAfterBreak="0">
    <w:nsid w:val="637305D0"/>
    <w:multiLevelType w:val="hybridMultilevel"/>
    <w:tmpl w:val="5B0E8B4E"/>
    <w:lvl w:ilvl="0" w:tplc="89BECC98">
      <w:start w:val="2"/>
      <w:numFmt w:val="decimalEnclosedCircle"/>
      <w:lvlText w:val="%1"/>
      <w:lvlJc w:val="left"/>
      <w:pPr>
        <w:ind w:left="1637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9" w15:restartNumberingAfterBreak="0">
    <w:nsid w:val="6A994C37"/>
    <w:multiLevelType w:val="hybridMultilevel"/>
    <w:tmpl w:val="26E8DC3A"/>
    <w:lvl w:ilvl="0" w:tplc="0409000D">
      <w:start w:val="1"/>
      <w:numFmt w:val="bullet"/>
      <w:lvlText w:val=""/>
      <w:lvlJc w:val="left"/>
      <w:pPr>
        <w:ind w:left="6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0" w15:restartNumberingAfterBreak="0">
    <w:nsid w:val="76B72BB1"/>
    <w:multiLevelType w:val="hybridMultilevel"/>
    <w:tmpl w:val="D960B870"/>
    <w:lvl w:ilvl="0" w:tplc="AEA8E6A4">
      <w:start w:val="2"/>
      <w:numFmt w:val="decimalEnclosedCircle"/>
      <w:lvlText w:val="%1"/>
      <w:lvlJc w:val="left"/>
      <w:pPr>
        <w:ind w:left="783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11" w15:restartNumberingAfterBreak="0">
    <w:nsid w:val="7727663D"/>
    <w:multiLevelType w:val="hybridMultilevel"/>
    <w:tmpl w:val="DA86E69E"/>
    <w:lvl w:ilvl="0" w:tplc="828EF536">
      <w:start w:val="1"/>
      <w:numFmt w:val="decimalEnclosedCircle"/>
      <w:lvlText w:val="%1"/>
      <w:lvlJc w:val="left"/>
      <w:pPr>
        <w:ind w:left="81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7A15386B"/>
    <w:multiLevelType w:val="hybridMultilevel"/>
    <w:tmpl w:val="3D46F0B2"/>
    <w:lvl w:ilvl="0" w:tplc="80F479B2"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3" w15:restartNumberingAfterBreak="0">
    <w:nsid w:val="7D766FCC"/>
    <w:multiLevelType w:val="hybridMultilevel"/>
    <w:tmpl w:val="C3FC174C"/>
    <w:lvl w:ilvl="0" w:tplc="DAD0FBF0">
      <w:start w:val="2"/>
      <w:numFmt w:val="decimalEnclosedCircle"/>
      <w:lvlText w:val="%1"/>
      <w:lvlJc w:val="left"/>
      <w:pPr>
        <w:ind w:left="825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0"/>
  </w:num>
  <w:num w:numId="11">
    <w:abstractNumId w:val="2"/>
  </w:num>
  <w:num w:numId="12">
    <w:abstractNumId w:val="6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3"/>
  <w:hyphenationZone w:val="0"/>
  <w:drawingGridHorizontalSpacing w:val="227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88"/>
    <w:rsid w:val="00000A2B"/>
    <w:rsid w:val="000013E3"/>
    <w:rsid w:val="000177BC"/>
    <w:rsid w:val="000502E8"/>
    <w:rsid w:val="00066FDA"/>
    <w:rsid w:val="00085606"/>
    <w:rsid w:val="000943C7"/>
    <w:rsid w:val="0009455C"/>
    <w:rsid w:val="000A1406"/>
    <w:rsid w:val="000A329A"/>
    <w:rsid w:val="000A51F2"/>
    <w:rsid w:val="000D2753"/>
    <w:rsid w:val="000D5C08"/>
    <w:rsid w:val="000D6938"/>
    <w:rsid w:val="00102B1E"/>
    <w:rsid w:val="00110E00"/>
    <w:rsid w:val="00114A40"/>
    <w:rsid w:val="00115358"/>
    <w:rsid w:val="0013691E"/>
    <w:rsid w:val="00140CF4"/>
    <w:rsid w:val="00147E0B"/>
    <w:rsid w:val="001621E0"/>
    <w:rsid w:val="0017020A"/>
    <w:rsid w:val="00192373"/>
    <w:rsid w:val="001A1739"/>
    <w:rsid w:val="001C32B7"/>
    <w:rsid w:val="001E19C7"/>
    <w:rsid w:val="001F5D43"/>
    <w:rsid w:val="0020195E"/>
    <w:rsid w:val="00216641"/>
    <w:rsid w:val="00235F49"/>
    <w:rsid w:val="00236D1F"/>
    <w:rsid w:val="002448D4"/>
    <w:rsid w:val="00244C00"/>
    <w:rsid w:val="002F4F0E"/>
    <w:rsid w:val="00300F50"/>
    <w:rsid w:val="0030249D"/>
    <w:rsid w:val="003229B4"/>
    <w:rsid w:val="00331BE0"/>
    <w:rsid w:val="00337A54"/>
    <w:rsid w:val="00353A3F"/>
    <w:rsid w:val="003553B1"/>
    <w:rsid w:val="00364339"/>
    <w:rsid w:val="00367EBF"/>
    <w:rsid w:val="0038418D"/>
    <w:rsid w:val="00384D92"/>
    <w:rsid w:val="00391E2D"/>
    <w:rsid w:val="00392D60"/>
    <w:rsid w:val="003941E9"/>
    <w:rsid w:val="00394D73"/>
    <w:rsid w:val="003A03DB"/>
    <w:rsid w:val="003F341A"/>
    <w:rsid w:val="003F3AAC"/>
    <w:rsid w:val="004060C0"/>
    <w:rsid w:val="004148EE"/>
    <w:rsid w:val="00437A02"/>
    <w:rsid w:val="0044643C"/>
    <w:rsid w:val="00450196"/>
    <w:rsid w:val="0045238A"/>
    <w:rsid w:val="004731AE"/>
    <w:rsid w:val="00474DBB"/>
    <w:rsid w:val="00477416"/>
    <w:rsid w:val="00493A9C"/>
    <w:rsid w:val="004C3A4C"/>
    <w:rsid w:val="00501B99"/>
    <w:rsid w:val="00542BD5"/>
    <w:rsid w:val="00545F3C"/>
    <w:rsid w:val="00553551"/>
    <w:rsid w:val="00553B1D"/>
    <w:rsid w:val="00565940"/>
    <w:rsid w:val="00566F92"/>
    <w:rsid w:val="0057191B"/>
    <w:rsid w:val="00592AF0"/>
    <w:rsid w:val="005C0A6C"/>
    <w:rsid w:val="005F2819"/>
    <w:rsid w:val="00607008"/>
    <w:rsid w:val="00613A70"/>
    <w:rsid w:val="0061782C"/>
    <w:rsid w:val="00637323"/>
    <w:rsid w:val="00645067"/>
    <w:rsid w:val="00667F01"/>
    <w:rsid w:val="00671D5F"/>
    <w:rsid w:val="006756A8"/>
    <w:rsid w:val="0068317D"/>
    <w:rsid w:val="0069242F"/>
    <w:rsid w:val="00695D7B"/>
    <w:rsid w:val="006C69D2"/>
    <w:rsid w:val="006D10DD"/>
    <w:rsid w:val="006E4B12"/>
    <w:rsid w:val="006E5713"/>
    <w:rsid w:val="006F27DA"/>
    <w:rsid w:val="006F4999"/>
    <w:rsid w:val="00700E62"/>
    <w:rsid w:val="007234FA"/>
    <w:rsid w:val="0075264A"/>
    <w:rsid w:val="007604A6"/>
    <w:rsid w:val="00763953"/>
    <w:rsid w:val="00796B49"/>
    <w:rsid w:val="0079726F"/>
    <w:rsid w:val="007B0E4E"/>
    <w:rsid w:val="007D137B"/>
    <w:rsid w:val="007D1CE9"/>
    <w:rsid w:val="00801AF6"/>
    <w:rsid w:val="008071C5"/>
    <w:rsid w:val="00816759"/>
    <w:rsid w:val="008307FF"/>
    <w:rsid w:val="008360B5"/>
    <w:rsid w:val="008470E8"/>
    <w:rsid w:val="008667FE"/>
    <w:rsid w:val="00870E18"/>
    <w:rsid w:val="008C03EB"/>
    <w:rsid w:val="008C20C2"/>
    <w:rsid w:val="009069FC"/>
    <w:rsid w:val="00917538"/>
    <w:rsid w:val="00931BF9"/>
    <w:rsid w:val="009405FF"/>
    <w:rsid w:val="00942F21"/>
    <w:rsid w:val="00966FA2"/>
    <w:rsid w:val="00967FF0"/>
    <w:rsid w:val="00971D6E"/>
    <w:rsid w:val="00990F69"/>
    <w:rsid w:val="00991D62"/>
    <w:rsid w:val="009A56C0"/>
    <w:rsid w:val="009A56C6"/>
    <w:rsid w:val="009B556F"/>
    <w:rsid w:val="009B739D"/>
    <w:rsid w:val="009C18F1"/>
    <w:rsid w:val="009C57C2"/>
    <w:rsid w:val="009C5838"/>
    <w:rsid w:val="009D043E"/>
    <w:rsid w:val="009E46CC"/>
    <w:rsid w:val="00A22C42"/>
    <w:rsid w:val="00A3109C"/>
    <w:rsid w:val="00A354E7"/>
    <w:rsid w:val="00A440C7"/>
    <w:rsid w:val="00A6596F"/>
    <w:rsid w:val="00A66588"/>
    <w:rsid w:val="00A735FC"/>
    <w:rsid w:val="00A75BF3"/>
    <w:rsid w:val="00A96B58"/>
    <w:rsid w:val="00AC0F83"/>
    <w:rsid w:val="00AC5683"/>
    <w:rsid w:val="00AC7DDB"/>
    <w:rsid w:val="00AD2EE8"/>
    <w:rsid w:val="00AE7EE6"/>
    <w:rsid w:val="00AF13BB"/>
    <w:rsid w:val="00AF233E"/>
    <w:rsid w:val="00B00594"/>
    <w:rsid w:val="00B0255D"/>
    <w:rsid w:val="00B051F7"/>
    <w:rsid w:val="00B115C3"/>
    <w:rsid w:val="00B11FF0"/>
    <w:rsid w:val="00B23C0A"/>
    <w:rsid w:val="00B33429"/>
    <w:rsid w:val="00B50C91"/>
    <w:rsid w:val="00B52704"/>
    <w:rsid w:val="00B71056"/>
    <w:rsid w:val="00B73C72"/>
    <w:rsid w:val="00B76DD7"/>
    <w:rsid w:val="00B86E20"/>
    <w:rsid w:val="00B878C9"/>
    <w:rsid w:val="00B945AE"/>
    <w:rsid w:val="00B977CE"/>
    <w:rsid w:val="00BA4004"/>
    <w:rsid w:val="00BB4ABC"/>
    <w:rsid w:val="00BB63DA"/>
    <w:rsid w:val="00BC381B"/>
    <w:rsid w:val="00BE0F6E"/>
    <w:rsid w:val="00BE7A98"/>
    <w:rsid w:val="00C01519"/>
    <w:rsid w:val="00C250B9"/>
    <w:rsid w:val="00C26D6B"/>
    <w:rsid w:val="00C31660"/>
    <w:rsid w:val="00C342B8"/>
    <w:rsid w:val="00C353ED"/>
    <w:rsid w:val="00C3726D"/>
    <w:rsid w:val="00C43BB7"/>
    <w:rsid w:val="00C81000"/>
    <w:rsid w:val="00C81210"/>
    <w:rsid w:val="00C97407"/>
    <w:rsid w:val="00CC00DA"/>
    <w:rsid w:val="00CE0675"/>
    <w:rsid w:val="00CF07ED"/>
    <w:rsid w:val="00D0447D"/>
    <w:rsid w:val="00D13DC0"/>
    <w:rsid w:val="00D86815"/>
    <w:rsid w:val="00D95AAE"/>
    <w:rsid w:val="00DC1965"/>
    <w:rsid w:val="00DC5AF7"/>
    <w:rsid w:val="00DC6064"/>
    <w:rsid w:val="00DC6B79"/>
    <w:rsid w:val="00DD44EA"/>
    <w:rsid w:val="00DD5D94"/>
    <w:rsid w:val="00DD73AD"/>
    <w:rsid w:val="00DF110F"/>
    <w:rsid w:val="00DF5FEB"/>
    <w:rsid w:val="00E00FF4"/>
    <w:rsid w:val="00E33956"/>
    <w:rsid w:val="00E37AC5"/>
    <w:rsid w:val="00E47A5C"/>
    <w:rsid w:val="00E51E88"/>
    <w:rsid w:val="00E535CD"/>
    <w:rsid w:val="00E65777"/>
    <w:rsid w:val="00E659C9"/>
    <w:rsid w:val="00E65FBF"/>
    <w:rsid w:val="00E723E6"/>
    <w:rsid w:val="00EB4557"/>
    <w:rsid w:val="00EB4E63"/>
    <w:rsid w:val="00EC1663"/>
    <w:rsid w:val="00EC24A1"/>
    <w:rsid w:val="00ED7A96"/>
    <w:rsid w:val="00EE3B10"/>
    <w:rsid w:val="00EF61DD"/>
    <w:rsid w:val="00F07846"/>
    <w:rsid w:val="00F118FC"/>
    <w:rsid w:val="00F14F74"/>
    <w:rsid w:val="00F16498"/>
    <w:rsid w:val="00F35C93"/>
    <w:rsid w:val="00F362E5"/>
    <w:rsid w:val="00F36FED"/>
    <w:rsid w:val="00F4714C"/>
    <w:rsid w:val="00F52AC0"/>
    <w:rsid w:val="00F60FB2"/>
    <w:rsid w:val="00F7110A"/>
    <w:rsid w:val="00F73847"/>
    <w:rsid w:val="00F76F2A"/>
    <w:rsid w:val="00FB4B38"/>
    <w:rsid w:val="00FC5BA3"/>
    <w:rsid w:val="00FC7E21"/>
    <w:rsid w:val="00FE31DA"/>
    <w:rsid w:val="00F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41ADAF2-4FE4-46F8-AEC7-B98770D4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EB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B10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E3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B10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35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5F4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592AF0"/>
    <w:pPr>
      <w:ind w:leftChars="400" w:left="840"/>
    </w:pPr>
  </w:style>
  <w:style w:type="paragraph" w:styleId="aa">
    <w:name w:val="Subtitle"/>
    <w:basedOn w:val="a"/>
    <w:next w:val="a"/>
    <w:link w:val="ab"/>
    <w:uiPriority w:val="11"/>
    <w:qFormat/>
    <w:rsid w:val="0044643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44643C"/>
    <w:rPr>
      <w:rFonts w:asciiTheme="majorHAnsi" w:eastAsia="ＭＳ ゴシック" w:hAnsiTheme="majorHAnsi" w:cstheme="majorBidi"/>
      <w:color w:val="000000"/>
      <w:sz w:val="24"/>
      <w:szCs w:val="24"/>
    </w:rPr>
  </w:style>
  <w:style w:type="paragraph" w:styleId="ac">
    <w:name w:val="No Spacing"/>
    <w:uiPriority w:val="1"/>
    <w:qFormat/>
    <w:rsid w:val="00931BF9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table" w:styleId="ad">
    <w:name w:val="Table Grid"/>
    <w:basedOn w:val="a1"/>
    <w:uiPriority w:val="39"/>
    <w:rsid w:val="00752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38D61-9846-4585-BD20-05A012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3977</Words>
  <Characters>510</Characters>
  <Application>Microsoft Office Word</Application>
  <DocSecurity>0</DocSecurity>
  <Lines>4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tatibana</dc:creator>
  <cp:keywords/>
  <cp:lastModifiedBy>hokkaido</cp:lastModifiedBy>
  <cp:revision>5</cp:revision>
  <cp:lastPrinted>2024-05-21T08:28:00Z</cp:lastPrinted>
  <dcterms:created xsi:type="dcterms:W3CDTF">2024-05-21T08:21:00Z</dcterms:created>
  <dcterms:modified xsi:type="dcterms:W3CDTF">2024-05-24T08:13:00Z</dcterms:modified>
</cp:coreProperties>
</file>